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72" w:rsidRPr="00F64FBB" w:rsidRDefault="00C87572" w:rsidP="00B65964">
      <w:pPr>
        <w:jc w:val="right"/>
        <w:rPr>
          <w:rFonts w:ascii="Vodafone Lt" w:hAnsi="Vodafone Lt"/>
        </w:rPr>
      </w:pPr>
      <w:r w:rsidRPr="00F64FBB">
        <w:rPr>
          <w:rFonts w:ascii="Vodafone Lt" w:hAnsi="Vodafone Lt"/>
          <w:noProof/>
          <w:lang w:eastAsia="en-GB"/>
        </w:rPr>
        <w:drawing>
          <wp:inline distT="0" distB="0" distL="0" distR="0" wp14:anchorId="7F84B6E5" wp14:editId="21697C95">
            <wp:extent cx="895350" cy="606766"/>
            <wp:effectExtent l="0" t="0" r="0" b="3175"/>
            <wp:docPr id="1" name="Picture 1" descr="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64" w:rsidRPr="001547E6" w:rsidRDefault="0066184D" w:rsidP="00B65964">
      <w:pPr>
        <w:rPr>
          <w:rFonts w:ascii="Vodafone Lt" w:hAnsi="Vodafone Lt"/>
          <w:color w:val="FF0000"/>
          <w:sz w:val="50"/>
          <w:szCs w:val="50"/>
        </w:rPr>
      </w:pPr>
      <w:r w:rsidRPr="001547E6">
        <w:rPr>
          <w:rFonts w:ascii="Vodafone Lt" w:hAnsi="Vodafone Lt"/>
          <w:color w:val="FF0000"/>
          <w:sz w:val="50"/>
          <w:szCs w:val="50"/>
        </w:rPr>
        <w:t>Role p</w:t>
      </w:r>
      <w:r w:rsidR="00B65964" w:rsidRPr="001547E6">
        <w:rPr>
          <w:rFonts w:ascii="Vodafone Lt" w:hAnsi="Vodafone Lt"/>
          <w:color w:val="FF0000"/>
          <w:sz w:val="50"/>
          <w:szCs w:val="50"/>
        </w:rPr>
        <w:t>rofile</w:t>
      </w:r>
    </w:p>
    <w:tbl>
      <w:tblPr>
        <w:tblW w:w="9358" w:type="dxa"/>
        <w:tblBorders>
          <w:top w:val="single" w:sz="8" w:space="0" w:color="A6A6A6" w:themeColor="background1" w:themeShade="A6"/>
          <w:bottom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678"/>
      </w:tblGrid>
      <w:tr w:rsidR="00C87572" w:rsidRPr="00F64FBB" w:rsidTr="00531E3D">
        <w:trPr>
          <w:trHeight w:val="283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572" w:rsidRPr="00F64FBB" w:rsidRDefault="00C87572" w:rsidP="00BB0A62">
            <w:pPr>
              <w:spacing w:after="0"/>
              <w:rPr>
                <w:rFonts w:ascii="Vodafone Lt" w:hAnsi="Vodafone Lt"/>
              </w:rPr>
            </w:pPr>
            <w:r w:rsidRPr="00F64FBB">
              <w:rPr>
                <w:rFonts w:ascii="Vodafone Lt" w:hAnsi="Vodafone Lt"/>
                <w:bCs/>
              </w:rPr>
              <w:t xml:space="preserve">Role title: </w:t>
            </w:r>
            <w:r w:rsidR="00BB0A62">
              <w:rPr>
                <w:rFonts w:ascii="Vodafone Lt" w:hAnsi="Vodafone Lt"/>
                <w:bCs/>
              </w:rPr>
              <w:t>Digital</w:t>
            </w:r>
            <w:r w:rsidR="00CC732A">
              <w:rPr>
                <w:rFonts w:ascii="Vodafone Lt" w:hAnsi="Vodafone Lt"/>
                <w:bCs/>
              </w:rPr>
              <w:t xml:space="preserve"> Applications</w:t>
            </w:r>
            <w:r w:rsidR="00BB0A62">
              <w:rPr>
                <w:rFonts w:ascii="Vodafone Lt" w:hAnsi="Vodafone Lt"/>
                <w:bCs/>
              </w:rPr>
              <w:t xml:space="preserve"> Delivery</w:t>
            </w:r>
            <w:r w:rsidR="00CC732A">
              <w:rPr>
                <w:rFonts w:ascii="Vodafone Lt" w:hAnsi="Vodafone Lt"/>
                <w:bCs/>
              </w:rPr>
              <w:t xml:space="preserve"> Engineer</w:t>
            </w:r>
            <w:r w:rsidR="0090782C">
              <w:rPr>
                <w:rFonts w:ascii="Vodafone Lt" w:hAnsi="Vodafone Lt"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572" w:rsidRPr="00F64FBB" w:rsidRDefault="00C87572" w:rsidP="00257A69">
            <w:pPr>
              <w:spacing w:after="0"/>
              <w:rPr>
                <w:rFonts w:ascii="Vodafone Lt" w:hAnsi="Vodafone Lt"/>
              </w:rPr>
            </w:pPr>
            <w:r w:rsidRPr="00F64FBB">
              <w:rPr>
                <w:rFonts w:ascii="Vodafone Lt" w:hAnsi="Vodafone Lt"/>
                <w:bCs/>
              </w:rPr>
              <w:t xml:space="preserve">Function: </w:t>
            </w:r>
            <w:r w:rsidR="00257A69">
              <w:rPr>
                <w:rFonts w:ascii="Vodafone Lt" w:hAnsi="Vodafone Lt"/>
                <w:bCs/>
              </w:rPr>
              <w:t>Information Technology</w:t>
            </w:r>
          </w:p>
        </w:tc>
      </w:tr>
      <w:tr w:rsidR="00C87572" w:rsidRPr="00F64FBB" w:rsidTr="00531E3D">
        <w:trPr>
          <w:trHeight w:val="24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7572" w:rsidRPr="00F64FBB" w:rsidRDefault="00C87572" w:rsidP="00CC732A">
            <w:pPr>
              <w:spacing w:after="0"/>
              <w:rPr>
                <w:rFonts w:ascii="Vodafone Lt" w:hAnsi="Vodafone Lt"/>
                <w:bCs/>
              </w:rPr>
            </w:pPr>
            <w:r w:rsidRPr="00F64FBB">
              <w:rPr>
                <w:rFonts w:ascii="Vodafone Lt" w:hAnsi="Vodafone Lt"/>
                <w:bCs/>
              </w:rPr>
              <w:t xml:space="preserve">Reports to: </w:t>
            </w:r>
            <w:r w:rsidR="00CC732A" w:rsidRPr="00CC732A">
              <w:rPr>
                <w:rFonts w:ascii="Vodafone Lt" w:hAnsi="Vodafone Lt"/>
                <w:bCs/>
              </w:rPr>
              <w:t xml:space="preserve">Online Applications </w:t>
            </w:r>
            <w:r w:rsidR="00F570F8" w:rsidRPr="00CC732A">
              <w:rPr>
                <w:rFonts w:ascii="Vodafone Lt" w:hAnsi="Vodafone Lt"/>
                <w:bCs/>
              </w:rPr>
              <w:t>Delivery Supervisor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7572" w:rsidRPr="00F64FBB" w:rsidRDefault="00C87572" w:rsidP="009D6DF0">
            <w:pPr>
              <w:spacing w:after="0"/>
              <w:rPr>
                <w:rFonts w:ascii="Vodafone Lt" w:hAnsi="Vodafone Lt"/>
                <w:bCs/>
              </w:rPr>
            </w:pPr>
            <w:r w:rsidRPr="00F64FBB">
              <w:rPr>
                <w:rFonts w:ascii="Vodafone Lt" w:hAnsi="Vodafone Lt"/>
                <w:bCs/>
              </w:rPr>
              <w:t xml:space="preserve">Location: </w:t>
            </w:r>
            <w:r w:rsidR="009D6DF0">
              <w:rPr>
                <w:rFonts w:ascii="Vodafone Lt" w:hAnsi="Vodafone Lt"/>
                <w:bCs/>
              </w:rPr>
              <w:t>Athens</w:t>
            </w:r>
          </w:p>
        </w:tc>
      </w:tr>
      <w:tr w:rsidR="00C87572" w:rsidRPr="00F64FBB" w:rsidTr="00531E3D">
        <w:trPr>
          <w:trHeight w:val="461"/>
        </w:trPr>
        <w:tc>
          <w:tcPr>
            <w:tcW w:w="93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53" w:rsidRPr="005A7773" w:rsidRDefault="00584603" w:rsidP="005A7773">
            <w:pPr>
              <w:spacing w:after="0"/>
              <w:rPr>
                <w:rFonts w:ascii="Vodafone Lt" w:hAnsi="Vodafone Lt"/>
                <w:bCs/>
              </w:rPr>
            </w:pPr>
            <w:r>
              <w:rPr>
                <w:rFonts w:ascii="Vodafone Lt" w:hAnsi="Vodafone Lt"/>
                <w:bCs/>
              </w:rPr>
              <w:t>Here at Vodaf</w:t>
            </w:r>
            <w:r w:rsidR="005A7773">
              <w:rPr>
                <w:rFonts w:ascii="Vodafone Lt" w:hAnsi="Vodafone Lt"/>
                <w:bCs/>
              </w:rPr>
              <w:t>one, we are</w:t>
            </w:r>
            <w:r w:rsidR="00116753" w:rsidRPr="005A7773">
              <w:rPr>
                <w:rFonts w:ascii="Vodafone Lt" w:hAnsi="Vodafone Lt"/>
                <w:bCs/>
              </w:rPr>
              <w:t xml:space="preserve"> delivering technology that will enable us to be one of the best in unified communications. We provide unbeatable Technology and IT solutions that empower our customers to be confidently connected. </w:t>
            </w:r>
          </w:p>
          <w:p w:rsidR="00116753" w:rsidRPr="005A7773" w:rsidRDefault="00116753" w:rsidP="005A7773">
            <w:pPr>
              <w:spacing w:after="0"/>
              <w:rPr>
                <w:rFonts w:ascii="Vodafone Lt" w:hAnsi="Vodafone Lt"/>
                <w:bCs/>
              </w:rPr>
            </w:pPr>
            <w:r w:rsidRPr="005A7773">
              <w:rPr>
                <w:rFonts w:ascii="Vodafone Lt" w:hAnsi="Vodafone Lt"/>
                <w:bCs/>
              </w:rPr>
              <w:t xml:space="preserve">Do you wish to become contributor </w:t>
            </w:r>
            <w:r w:rsidR="005A7773">
              <w:rPr>
                <w:rFonts w:ascii="Vodafone Lt" w:hAnsi="Vodafone Lt"/>
                <w:bCs/>
              </w:rPr>
              <w:t xml:space="preserve">to </w:t>
            </w:r>
            <w:r w:rsidRPr="005A7773">
              <w:rPr>
                <w:rFonts w:ascii="Vodafone Lt" w:hAnsi="Vodafone Lt"/>
                <w:bCs/>
              </w:rPr>
              <w:t xml:space="preserve">unique design and delivery </w:t>
            </w:r>
            <w:r w:rsidR="005A7773">
              <w:rPr>
                <w:rFonts w:ascii="Vodafone Lt" w:hAnsi="Vodafone Lt"/>
                <w:bCs/>
              </w:rPr>
              <w:t xml:space="preserve">of </w:t>
            </w:r>
            <w:r w:rsidRPr="005A7773">
              <w:rPr>
                <w:rFonts w:ascii="Vodafone Lt" w:hAnsi="Vodafone Lt"/>
                <w:bCs/>
              </w:rPr>
              <w:t>web and mobile solutions;</w:t>
            </w:r>
            <w:proofErr w:type="gramStart"/>
            <w:r w:rsidRPr="005A7773">
              <w:rPr>
                <w:rFonts w:ascii="Vodafone Lt" w:hAnsi="Vodafone Lt"/>
                <w:bCs/>
              </w:rPr>
              <w:t> </w:t>
            </w:r>
            <w:r w:rsidR="005A7773">
              <w:rPr>
                <w:rFonts w:ascii="Vodafone Lt" w:hAnsi="Vodafone Lt"/>
                <w:bCs/>
              </w:rPr>
              <w:t xml:space="preserve"> If</w:t>
            </w:r>
            <w:proofErr w:type="gramEnd"/>
            <w:r w:rsidR="005A7773">
              <w:rPr>
                <w:rFonts w:ascii="Vodafone Lt" w:hAnsi="Vodafone Lt"/>
                <w:bCs/>
              </w:rPr>
              <w:t xml:space="preserve"> </w:t>
            </w:r>
            <w:r w:rsidR="005A7773" w:rsidRPr="005A7773">
              <w:rPr>
                <w:rFonts w:ascii="Vodafone Lt" w:hAnsi="Vodafone Lt"/>
                <w:bCs/>
              </w:rPr>
              <w:t>yes, then b</w:t>
            </w:r>
            <w:r w:rsidRPr="005A7773">
              <w:rPr>
                <w:rFonts w:ascii="Vodafone Lt" w:hAnsi="Vodafone Lt"/>
                <w:bCs/>
              </w:rPr>
              <w:t xml:space="preserve">ecome member of our </w:t>
            </w:r>
            <w:r w:rsidR="005A7773" w:rsidRPr="005A7773">
              <w:rPr>
                <w:rFonts w:ascii="Vodafone Lt" w:hAnsi="Vodafone Lt"/>
                <w:bCs/>
              </w:rPr>
              <w:t>Information Technology Team</w:t>
            </w:r>
            <w:r w:rsidRPr="005A7773">
              <w:rPr>
                <w:rFonts w:ascii="Vodafone Lt" w:hAnsi="Vodafone Lt"/>
                <w:bCs/>
              </w:rPr>
              <w:t xml:space="preserve">, driving transformation </w:t>
            </w:r>
            <w:r w:rsidR="005A7773" w:rsidRPr="005A7773">
              <w:rPr>
                <w:rFonts w:ascii="Vodafone Lt" w:hAnsi="Vodafone Lt"/>
                <w:bCs/>
              </w:rPr>
              <w:t>solutions</w:t>
            </w:r>
            <w:r w:rsidRPr="005A7773">
              <w:rPr>
                <w:rFonts w:ascii="Vodafone Lt" w:hAnsi="Vodafone Lt"/>
                <w:bCs/>
              </w:rPr>
              <w:t xml:space="preserve"> across </w:t>
            </w:r>
            <w:r w:rsidR="005A7773" w:rsidRPr="005A7773">
              <w:rPr>
                <w:rFonts w:ascii="Vodafone Lt" w:hAnsi="Vodafone Lt"/>
                <w:bCs/>
              </w:rPr>
              <w:t xml:space="preserve">Vodafone. </w:t>
            </w:r>
          </w:p>
          <w:p w:rsidR="005A7773" w:rsidRPr="005A7773" w:rsidRDefault="005A7773" w:rsidP="005A7773">
            <w:pPr>
              <w:spacing w:after="0"/>
              <w:rPr>
                <w:rFonts w:ascii="Vodafone Lt" w:hAnsi="Vodafone Lt"/>
                <w:bCs/>
              </w:rPr>
            </w:pPr>
            <w:r w:rsidRPr="005A7773">
              <w:rPr>
                <w:rFonts w:ascii="Vodafone Lt" w:hAnsi="Vodafone Lt"/>
                <w:bCs/>
              </w:rPr>
              <w:t>At Vodafone it’s people that make the difference. We are considering your development through on the job training, coaching, mentoring and educational trainings.</w:t>
            </w:r>
          </w:p>
          <w:p w:rsidR="00466338" w:rsidRPr="00F64FBB" w:rsidRDefault="00CB4920" w:rsidP="005A7773">
            <w:pPr>
              <w:spacing w:after="0"/>
              <w:rPr>
                <w:rFonts w:ascii="Vodafone Lt" w:hAnsi="Vodafone Lt" w:cstheme="minorHAnsi"/>
              </w:rPr>
            </w:pPr>
            <w:r w:rsidRPr="005A7773">
              <w:rPr>
                <w:rFonts w:ascii="Vodafone Lt" w:hAnsi="Vodafone Lt"/>
                <w:bCs/>
              </w:rPr>
              <w:t xml:space="preserve">The </w:t>
            </w:r>
            <w:r w:rsidR="00BB0A62" w:rsidRPr="005A7773">
              <w:rPr>
                <w:rFonts w:ascii="Vodafone Lt" w:hAnsi="Vodafone Lt"/>
                <w:bCs/>
              </w:rPr>
              <w:t>Digital</w:t>
            </w:r>
            <w:r w:rsidR="00CC732A" w:rsidRPr="005A7773">
              <w:rPr>
                <w:rFonts w:ascii="Vodafone Lt" w:hAnsi="Vodafone Lt"/>
                <w:bCs/>
              </w:rPr>
              <w:t xml:space="preserve"> Applications</w:t>
            </w:r>
            <w:r w:rsidR="00BB0A62" w:rsidRPr="005A7773">
              <w:rPr>
                <w:rFonts w:ascii="Vodafone Lt" w:hAnsi="Vodafone Lt"/>
                <w:bCs/>
              </w:rPr>
              <w:t xml:space="preserve"> </w:t>
            </w:r>
            <w:r w:rsidR="00BB0A62">
              <w:rPr>
                <w:rFonts w:ascii="Vodafone Lt" w:hAnsi="Vodafone Lt"/>
                <w:bCs/>
              </w:rPr>
              <w:t>Delivery</w:t>
            </w:r>
            <w:r w:rsidR="00CC732A" w:rsidRPr="005A7773">
              <w:rPr>
                <w:rFonts w:ascii="Vodafone Lt" w:hAnsi="Vodafone Lt"/>
                <w:bCs/>
              </w:rPr>
              <w:t xml:space="preserve"> Engineer</w:t>
            </w:r>
            <w:r w:rsidRPr="005A7773">
              <w:rPr>
                <w:rFonts w:ascii="Vodafone Lt" w:hAnsi="Vodafone Lt"/>
                <w:bCs/>
              </w:rPr>
              <w:t xml:space="preserve"> is end to end accountable for the </w:t>
            </w:r>
            <w:r w:rsidR="00751471" w:rsidRPr="005A7773">
              <w:rPr>
                <w:rFonts w:ascii="Vodafone Lt" w:hAnsi="Vodafone Lt"/>
                <w:bCs/>
              </w:rPr>
              <w:t xml:space="preserve">design and </w:t>
            </w:r>
            <w:r w:rsidR="00D21EFF" w:rsidRPr="005A7773">
              <w:rPr>
                <w:rFonts w:ascii="Vodafone Lt" w:hAnsi="Vodafone Lt"/>
                <w:bCs/>
              </w:rPr>
              <w:t>delivery</w:t>
            </w:r>
            <w:r w:rsidR="00751471" w:rsidRPr="005A7773">
              <w:rPr>
                <w:rFonts w:ascii="Vodafone Lt" w:hAnsi="Vodafone Lt"/>
                <w:bCs/>
              </w:rPr>
              <w:t xml:space="preserve"> of web</w:t>
            </w:r>
            <w:r w:rsidR="00CC732A" w:rsidRPr="005A7773">
              <w:rPr>
                <w:rFonts w:ascii="Vodafone Lt" w:hAnsi="Vodafone Lt"/>
                <w:bCs/>
              </w:rPr>
              <w:t xml:space="preserve"> and mobile</w:t>
            </w:r>
            <w:r w:rsidR="00751471" w:rsidRPr="005A7773">
              <w:rPr>
                <w:rFonts w:ascii="Vodafone Lt" w:hAnsi="Vodafone Lt"/>
                <w:bCs/>
              </w:rPr>
              <w:t xml:space="preserve"> applications</w:t>
            </w:r>
            <w:r w:rsidR="006B6580" w:rsidRPr="005A7773">
              <w:rPr>
                <w:rFonts w:ascii="Vodafone Lt" w:hAnsi="Vodafone Lt"/>
                <w:bCs/>
              </w:rPr>
              <w:t>.</w:t>
            </w:r>
          </w:p>
        </w:tc>
      </w:tr>
      <w:tr w:rsidR="00C87572" w:rsidRPr="00F64FBB" w:rsidTr="00B84AB3">
        <w:trPr>
          <w:trHeight w:val="1326"/>
        </w:trPr>
        <w:tc>
          <w:tcPr>
            <w:tcW w:w="468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A69" w:rsidRPr="00CB4920" w:rsidRDefault="009404AC" w:rsidP="00CB4920">
            <w:pPr>
              <w:spacing w:after="0"/>
              <w:rPr>
                <w:rFonts w:ascii="Vodafone Lt" w:hAnsi="Vodafone Lt"/>
                <w:bCs/>
              </w:rPr>
            </w:pPr>
            <w:r w:rsidRPr="00257A69">
              <w:rPr>
                <w:rFonts w:ascii="Vodafone Lt" w:hAnsi="Vodafone Lt"/>
                <w:bCs/>
              </w:rPr>
              <w:t xml:space="preserve">Key accountabilities and decision ownership: </w:t>
            </w:r>
          </w:p>
          <w:p w:rsidR="00751471" w:rsidRPr="004458B4" w:rsidRDefault="00584603" w:rsidP="007514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>
              <w:rPr>
                <w:rFonts w:ascii="Vodafone Lt" w:hAnsi="Vodafone Lt"/>
                <w:bCs/>
              </w:rPr>
              <w:t>Review</w:t>
            </w:r>
            <w:r w:rsidR="00751471" w:rsidRPr="004458B4">
              <w:rPr>
                <w:rFonts w:ascii="Vodafone Lt" w:hAnsi="Vodafone Lt"/>
                <w:bCs/>
              </w:rPr>
              <w:t xml:space="preserve"> requirements, specifications, business processes and recommendation</w:t>
            </w:r>
            <w:r w:rsidR="005A7773">
              <w:rPr>
                <w:rFonts w:ascii="Vodafone Lt" w:hAnsi="Vodafone Lt"/>
                <w:bCs/>
              </w:rPr>
              <w:t>s related to proposed solution</w:t>
            </w:r>
          </w:p>
          <w:p w:rsidR="00D141CC" w:rsidRPr="005A7773" w:rsidRDefault="005A7773" w:rsidP="005A777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 w:rsidRPr="005A7773">
              <w:rPr>
                <w:rFonts w:ascii="Vodafone Lt" w:hAnsi="Vodafone Lt"/>
                <w:bCs/>
              </w:rPr>
              <w:t xml:space="preserve">Analyse and </w:t>
            </w:r>
            <w:r w:rsidR="00D141CC" w:rsidRPr="005A7773">
              <w:rPr>
                <w:rFonts w:ascii="Vodafone Lt" w:hAnsi="Vodafone Lt"/>
                <w:bCs/>
              </w:rPr>
              <w:t>design the required chan</w:t>
            </w:r>
            <w:r w:rsidRPr="005A7773">
              <w:rPr>
                <w:rFonts w:ascii="Vodafone Lt" w:hAnsi="Vodafone Lt"/>
                <w:bCs/>
              </w:rPr>
              <w:t xml:space="preserve">ges in the web and mobile apps solutions </w:t>
            </w:r>
          </w:p>
          <w:p w:rsidR="001753F2" w:rsidRPr="001753F2" w:rsidRDefault="001753F2" w:rsidP="001753F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 w:rsidRPr="001753F2">
              <w:rPr>
                <w:rFonts w:ascii="Vodafone Lt" w:hAnsi="Vodafone Lt"/>
                <w:bCs/>
              </w:rPr>
              <w:t xml:space="preserve">Work closely with Project Managers and </w:t>
            </w:r>
            <w:r w:rsidR="00EF38B5">
              <w:rPr>
                <w:rFonts w:ascii="Vodafone Lt" w:hAnsi="Vodafone Lt"/>
                <w:bCs/>
              </w:rPr>
              <w:t xml:space="preserve">the </w:t>
            </w:r>
            <w:r w:rsidRPr="001753F2">
              <w:rPr>
                <w:rFonts w:ascii="Vodafone Lt" w:hAnsi="Vodafone Lt"/>
                <w:bCs/>
              </w:rPr>
              <w:t xml:space="preserve"> Development Team</w:t>
            </w:r>
            <w:r w:rsidR="00EF38B5">
              <w:rPr>
                <w:rFonts w:ascii="Vodafone Lt" w:hAnsi="Vodafone Lt"/>
                <w:bCs/>
              </w:rPr>
              <w:t xml:space="preserve"> members</w:t>
            </w:r>
            <w:r w:rsidRPr="001753F2">
              <w:rPr>
                <w:rFonts w:ascii="Vodafone Lt" w:hAnsi="Vodafone Lt"/>
                <w:bCs/>
              </w:rPr>
              <w:t xml:space="preserve"> to both develop detailed specification documents with clear project deliverables and timelines, and to ensure ti</w:t>
            </w:r>
            <w:r w:rsidR="005A7773">
              <w:rPr>
                <w:rFonts w:ascii="Vodafone Lt" w:hAnsi="Vodafone Lt"/>
                <w:bCs/>
              </w:rPr>
              <w:t xml:space="preserve">mely completion of deliverables </w:t>
            </w:r>
          </w:p>
          <w:p w:rsidR="001753F2" w:rsidRPr="001753F2" w:rsidRDefault="001753F2" w:rsidP="001753F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 w:rsidRPr="001753F2">
              <w:rPr>
                <w:rFonts w:ascii="Vodafone Lt" w:hAnsi="Vodafone Lt"/>
                <w:bCs/>
              </w:rPr>
              <w:t>Determine appropriate architecture, and other technical solutions, and make relevant recommendations</w:t>
            </w:r>
            <w:r w:rsidR="005A7773">
              <w:rPr>
                <w:rFonts w:ascii="Vodafone Lt" w:hAnsi="Vodafone Lt"/>
                <w:bCs/>
              </w:rPr>
              <w:t xml:space="preserve"> to Business </w:t>
            </w:r>
          </w:p>
          <w:p w:rsidR="001753F2" w:rsidRPr="001753F2" w:rsidRDefault="001753F2" w:rsidP="001753F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 w:rsidRPr="001753F2">
              <w:rPr>
                <w:rFonts w:ascii="Vodafone Lt" w:hAnsi="Vodafone Lt"/>
                <w:bCs/>
              </w:rPr>
              <w:t>Alert colleagues to emerging technologies or applications and the opportunities to integrate them</w:t>
            </w:r>
            <w:r w:rsidR="005A7773">
              <w:rPr>
                <w:rFonts w:ascii="Vodafone Lt" w:hAnsi="Vodafone Lt"/>
                <w:bCs/>
              </w:rPr>
              <w:t xml:space="preserve"> into operations and activities</w:t>
            </w:r>
          </w:p>
          <w:p w:rsidR="004458B4" w:rsidRDefault="004335DD" w:rsidP="001753F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>
              <w:rPr>
                <w:rFonts w:ascii="Vodafone Lt" w:hAnsi="Vodafone Lt"/>
                <w:bCs/>
              </w:rPr>
              <w:t>Manage</w:t>
            </w:r>
            <w:r w:rsidR="004458B4" w:rsidRPr="004458B4">
              <w:rPr>
                <w:rFonts w:ascii="Vodafone Lt" w:hAnsi="Vodafone Lt"/>
                <w:bCs/>
              </w:rPr>
              <w:t xml:space="preserve"> all test &amp; development environments required for </w:t>
            </w:r>
            <w:r w:rsidR="00751471">
              <w:rPr>
                <w:rFonts w:ascii="Vodafone Lt" w:hAnsi="Vodafone Lt"/>
                <w:bCs/>
              </w:rPr>
              <w:t xml:space="preserve">web </w:t>
            </w:r>
            <w:r>
              <w:rPr>
                <w:rFonts w:ascii="Vodafone Lt" w:hAnsi="Vodafone Lt"/>
                <w:bCs/>
              </w:rPr>
              <w:t xml:space="preserve">and mobile </w:t>
            </w:r>
            <w:r w:rsidR="00751471">
              <w:rPr>
                <w:rFonts w:ascii="Vodafone Lt" w:hAnsi="Vodafone Lt"/>
                <w:bCs/>
              </w:rPr>
              <w:t>applications</w:t>
            </w:r>
            <w:r w:rsidR="004458B4" w:rsidRPr="004458B4">
              <w:rPr>
                <w:rFonts w:ascii="Vodafone Lt" w:hAnsi="Vodafone Lt"/>
                <w:bCs/>
              </w:rPr>
              <w:t xml:space="preserve"> </w:t>
            </w:r>
            <w:r>
              <w:rPr>
                <w:rFonts w:ascii="Vodafone Lt" w:hAnsi="Vodafone Lt"/>
                <w:bCs/>
              </w:rPr>
              <w:t>delivery</w:t>
            </w:r>
            <w:r w:rsidR="005A7773">
              <w:rPr>
                <w:rFonts w:ascii="Vodafone Lt" w:hAnsi="Vodafone Lt"/>
                <w:bCs/>
              </w:rPr>
              <w:t xml:space="preserve"> </w:t>
            </w:r>
          </w:p>
          <w:p w:rsidR="008E377E" w:rsidRPr="00584603" w:rsidRDefault="004335DD" w:rsidP="004335D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 w:rsidRPr="00584603">
              <w:rPr>
                <w:rFonts w:ascii="Vodafone Lt" w:hAnsi="Vodafone Lt"/>
                <w:bCs/>
              </w:rPr>
              <w:t>Estimate tasks required to complete various development projects including time and resources</w:t>
            </w:r>
          </w:p>
          <w:p w:rsidR="004335DD" w:rsidRPr="005A7773" w:rsidRDefault="004335DD" w:rsidP="005A7773">
            <w:pPr>
              <w:spacing w:after="0"/>
              <w:ind w:left="360"/>
              <w:rPr>
                <w:rFonts w:ascii="Vodafone Lt" w:hAnsi="Vodafone Lt"/>
                <w:bCs/>
              </w:rPr>
            </w:pP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50" w:rsidRPr="00F64FBB" w:rsidRDefault="00C87572" w:rsidP="00421607">
            <w:pPr>
              <w:spacing w:after="0"/>
              <w:rPr>
                <w:rFonts w:ascii="Vodafone Lt" w:hAnsi="Vodafone Lt"/>
                <w:bCs/>
              </w:rPr>
            </w:pPr>
            <w:r w:rsidRPr="00F64FBB">
              <w:rPr>
                <w:rFonts w:ascii="Vodafone Lt" w:hAnsi="Vodafone Lt"/>
                <w:bCs/>
              </w:rPr>
              <w:t>Core competencies, knowledg</w:t>
            </w:r>
            <w:r w:rsidR="0068763A" w:rsidRPr="00F64FBB">
              <w:rPr>
                <w:rFonts w:ascii="Vodafone Lt" w:hAnsi="Vodafone Lt"/>
                <w:bCs/>
              </w:rPr>
              <w:t>e</w:t>
            </w:r>
            <w:r w:rsidR="00BD22FD">
              <w:rPr>
                <w:rFonts w:ascii="Vodafone Lt" w:hAnsi="Vodafone Lt"/>
                <w:bCs/>
              </w:rPr>
              <w:t xml:space="preserve"> and experience</w:t>
            </w:r>
            <w:r w:rsidRPr="00F64FBB">
              <w:rPr>
                <w:rFonts w:ascii="Vodafone Lt" w:hAnsi="Vodafone Lt"/>
                <w:bCs/>
              </w:rPr>
              <w:t>:</w:t>
            </w:r>
          </w:p>
          <w:p w:rsidR="00CB4920" w:rsidRPr="00751471" w:rsidRDefault="00CB4920" w:rsidP="00D522C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 w:cstheme="minorHAnsi"/>
              </w:rPr>
            </w:pPr>
            <w:r w:rsidRPr="0090782C">
              <w:rPr>
                <w:rFonts w:ascii="Vodafone Lt" w:hAnsi="Vodafone Lt" w:cstheme="minorHAnsi"/>
              </w:rPr>
              <w:t xml:space="preserve">Very good knowledge in development </w:t>
            </w:r>
            <w:r w:rsidR="00CC732A">
              <w:rPr>
                <w:rFonts w:ascii="Vodafone Lt" w:hAnsi="Vodafone Lt" w:cstheme="minorHAnsi"/>
              </w:rPr>
              <w:t xml:space="preserve">of </w:t>
            </w:r>
            <w:r w:rsidR="006B6580">
              <w:rPr>
                <w:rFonts w:ascii="Vodafone Lt" w:hAnsi="Vodafone Lt" w:cstheme="minorHAnsi"/>
              </w:rPr>
              <w:t xml:space="preserve">iOS and </w:t>
            </w:r>
            <w:proofErr w:type="spellStart"/>
            <w:r w:rsidR="006B6580">
              <w:rPr>
                <w:rFonts w:ascii="Vodafone Lt" w:hAnsi="Vodafone Lt" w:cstheme="minorHAnsi"/>
              </w:rPr>
              <w:t>Andoid</w:t>
            </w:r>
            <w:proofErr w:type="spellEnd"/>
            <w:r w:rsidR="006B6580">
              <w:rPr>
                <w:rFonts w:ascii="Vodafone Lt" w:hAnsi="Vodafone Lt" w:cstheme="minorHAnsi"/>
              </w:rPr>
              <w:t xml:space="preserve"> </w:t>
            </w:r>
            <w:r w:rsidR="00CC732A">
              <w:rPr>
                <w:rFonts w:ascii="Vodafone Lt" w:hAnsi="Vodafone Lt" w:cstheme="minorHAnsi"/>
              </w:rPr>
              <w:t>native mobile applications</w:t>
            </w:r>
          </w:p>
          <w:p w:rsidR="00584603" w:rsidRPr="00584603" w:rsidRDefault="00CB4920" w:rsidP="0058460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 w:cstheme="minorHAnsi"/>
              </w:rPr>
            </w:pPr>
            <w:r w:rsidRPr="00584603">
              <w:rPr>
                <w:rFonts w:ascii="Vodafone Lt" w:hAnsi="Vodafone Lt" w:cstheme="minorHAnsi"/>
              </w:rPr>
              <w:t xml:space="preserve">Knowledge of </w:t>
            </w:r>
            <w:r w:rsidR="00751471" w:rsidRPr="00584603">
              <w:rPr>
                <w:rFonts w:ascii="Vodafone Lt" w:hAnsi="Vodafone Lt" w:cstheme="minorHAnsi"/>
              </w:rPr>
              <w:t xml:space="preserve">Web programming </w:t>
            </w:r>
            <w:r w:rsidR="00584603" w:rsidRPr="00584603">
              <w:rPr>
                <w:rFonts w:ascii="Vodafone Lt" w:hAnsi="Vodafone Lt" w:cstheme="minorHAnsi"/>
              </w:rPr>
              <w:t>in any of the following:</w:t>
            </w:r>
            <w:r w:rsidR="00751471" w:rsidRPr="00584603">
              <w:rPr>
                <w:rFonts w:ascii="Vodafone Lt" w:hAnsi="Vodafone Lt" w:cstheme="minorHAnsi"/>
              </w:rPr>
              <w:t xml:space="preserve">  </w:t>
            </w:r>
            <w:r w:rsidR="006B6580" w:rsidRPr="00584603">
              <w:rPr>
                <w:rFonts w:ascii="Vodafone Lt" w:hAnsi="Vodafone Lt" w:cstheme="minorHAnsi"/>
              </w:rPr>
              <w:t xml:space="preserve">JSP, </w:t>
            </w:r>
            <w:r w:rsidR="00A64D2E" w:rsidRPr="00584603">
              <w:rPr>
                <w:rFonts w:ascii="Vodafone Lt" w:hAnsi="Vodafone Lt" w:cstheme="minorHAnsi"/>
              </w:rPr>
              <w:t>Java,</w:t>
            </w:r>
            <w:r w:rsidR="006B6580" w:rsidRPr="00584603">
              <w:rPr>
                <w:rFonts w:ascii="Vodafone Lt" w:hAnsi="Vodafone Lt" w:cstheme="minorHAnsi"/>
              </w:rPr>
              <w:t xml:space="preserve"> PHP, </w:t>
            </w:r>
            <w:r w:rsidR="00751471" w:rsidRPr="00584603">
              <w:rPr>
                <w:rFonts w:ascii="Vodafone Lt" w:hAnsi="Vodafone Lt" w:cstheme="minorHAnsi"/>
              </w:rPr>
              <w:t>ASP</w:t>
            </w:r>
            <w:r w:rsidR="006B6580" w:rsidRPr="00584603">
              <w:rPr>
                <w:rFonts w:ascii="Vodafone Lt" w:hAnsi="Vodafone Lt" w:cstheme="minorHAnsi"/>
              </w:rPr>
              <w:t>.net</w:t>
            </w:r>
          </w:p>
          <w:p w:rsidR="00D522C4" w:rsidRDefault="006B6580" w:rsidP="0058460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 w:cstheme="minorHAnsi"/>
              </w:rPr>
            </w:pPr>
            <w:r w:rsidRPr="00584603">
              <w:rPr>
                <w:rFonts w:ascii="Vodafone Lt" w:hAnsi="Vodafone Lt" w:cstheme="minorHAnsi"/>
              </w:rPr>
              <w:t>Knowledge of</w:t>
            </w:r>
            <w:r w:rsidR="00D522C4" w:rsidRPr="00584603">
              <w:rPr>
                <w:rFonts w:ascii="Vodafone Lt" w:hAnsi="Vodafone Lt" w:cstheme="minorHAnsi"/>
              </w:rPr>
              <w:t xml:space="preserve"> relational database </w:t>
            </w:r>
            <w:r w:rsidRPr="00584603">
              <w:rPr>
                <w:rFonts w:ascii="Vodafone Lt" w:hAnsi="Vodafone Lt" w:cstheme="minorHAnsi"/>
              </w:rPr>
              <w:t>programming in</w:t>
            </w:r>
            <w:r w:rsidR="00D522C4" w:rsidRPr="00584603">
              <w:rPr>
                <w:rFonts w:ascii="Vodafone Lt" w:hAnsi="Vodafone Lt" w:cstheme="minorHAnsi"/>
              </w:rPr>
              <w:t xml:space="preserve"> MySQL, MSSQL or Oracle</w:t>
            </w:r>
            <w:r w:rsidR="00584603">
              <w:rPr>
                <w:rFonts w:ascii="Vodafone Lt" w:hAnsi="Vodafone Lt" w:cstheme="minorHAnsi"/>
              </w:rPr>
              <w:t xml:space="preserve"> </w:t>
            </w:r>
          </w:p>
          <w:p w:rsidR="00BD22FD" w:rsidRDefault="00BD22FD" w:rsidP="0058460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 w:cstheme="minorHAnsi"/>
              </w:rPr>
            </w:pPr>
            <w:r>
              <w:rPr>
                <w:rFonts w:ascii="Vodafone Lt" w:hAnsi="Vodafone Lt" w:cstheme="minorHAnsi"/>
              </w:rPr>
              <w:t>Working</w:t>
            </w:r>
            <w:r w:rsidRPr="0090782C">
              <w:rPr>
                <w:rFonts w:ascii="Vodafone Lt" w:hAnsi="Vodafone Lt" w:cstheme="minorHAnsi"/>
              </w:rPr>
              <w:t xml:space="preserve"> experience in a similar position, preferably in the </w:t>
            </w:r>
            <w:r>
              <w:rPr>
                <w:rFonts w:ascii="Vodafone Lt" w:hAnsi="Vodafone Lt" w:cstheme="minorHAnsi"/>
              </w:rPr>
              <w:t xml:space="preserve">field of Telecommunications or </w:t>
            </w:r>
            <w:r w:rsidRPr="0090782C">
              <w:rPr>
                <w:rFonts w:ascii="Vodafone Lt" w:hAnsi="Vodafone Lt" w:cstheme="minorHAnsi"/>
              </w:rPr>
              <w:t xml:space="preserve">Information </w:t>
            </w:r>
            <w:r>
              <w:rPr>
                <w:rFonts w:ascii="Vodafone Lt" w:hAnsi="Vodafone Lt" w:cstheme="minorHAnsi"/>
              </w:rPr>
              <w:t>Technology</w:t>
            </w:r>
          </w:p>
          <w:p w:rsidR="00751471" w:rsidRPr="00751471" w:rsidRDefault="00584603" w:rsidP="00D522C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 w:cstheme="minorHAnsi"/>
              </w:rPr>
            </w:pPr>
            <w:r>
              <w:rPr>
                <w:rFonts w:ascii="Vodafone Lt" w:hAnsi="Vodafone Lt" w:cstheme="minorHAnsi"/>
              </w:rPr>
              <w:t>Good p</w:t>
            </w:r>
            <w:r w:rsidR="00751471" w:rsidRPr="00584603">
              <w:rPr>
                <w:rFonts w:ascii="Vodafone Lt" w:hAnsi="Vodafone Lt" w:cstheme="minorHAnsi"/>
              </w:rPr>
              <w:t>rofessional</w:t>
            </w:r>
            <w:r>
              <w:rPr>
                <w:rFonts w:ascii="Vodafone Lt" w:hAnsi="Vodafone Lt"/>
                <w:bCs/>
              </w:rPr>
              <w:t xml:space="preserve"> skills (presentation skills,</w:t>
            </w:r>
            <w:r w:rsidR="00751471" w:rsidRPr="00B84AB3">
              <w:rPr>
                <w:rFonts w:ascii="Vodafone Lt" w:hAnsi="Vodafone Lt"/>
                <w:bCs/>
              </w:rPr>
              <w:t xml:space="preserve"> Project and Engagement Management skills)</w:t>
            </w:r>
          </w:p>
          <w:p w:rsidR="00CB4920" w:rsidRPr="00751471" w:rsidRDefault="00584603" w:rsidP="00D522C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 w:cstheme="minorHAnsi"/>
              </w:rPr>
            </w:pPr>
            <w:r>
              <w:rPr>
                <w:rFonts w:ascii="Vodafone Lt" w:hAnsi="Vodafone Lt" w:cstheme="minorHAnsi"/>
              </w:rPr>
              <w:t>Commercial acumen</w:t>
            </w:r>
          </w:p>
          <w:p w:rsidR="00751471" w:rsidRDefault="00CB4920" w:rsidP="007514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 w:cstheme="minorHAnsi"/>
              </w:rPr>
            </w:pPr>
            <w:r w:rsidRPr="00751471">
              <w:rPr>
                <w:rFonts w:ascii="Vodafone Lt" w:hAnsi="Vodafone Lt" w:cstheme="minorHAnsi"/>
              </w:rPr>
              <w:t>Strong interpersonal skills</w:t>
            </w:r>
            <w:r w:rsidR="00751471" w:rsidRPr="00751471">
              <w:rPr>
                <w:rFonts w:ascii="Vodafone Lt" w:hAnsi="Vodafone Lt" w:cstheme="minorHAnsi"/>
              </w:rPr>
              <w:t xml:space="preserve"> </w:t>
            </w:r>
            <w:r w:rsidR="00751471">
              <w:rPr>
                <w:rFonts w:ascii="Vodafone Lt" w:hAnsi="Vodafone Lt" w:cstheme="minorHAnsi"/>
              </w:rPr>
              <w:t xml:space="preserve">and </w:t>
            </w:r>
            <w:r w:rsidR="00584603">
              <w:rPr>
                <w:rFonts w:ascii="Vodafone Lt" w:hAnsi="Vodafone Lt" w:cstheme="minorHAnsi"/>
              </w:rPr>
              <w:t>n</w:t>
            </w:r>
            <w:r w:rsidR="00751471" w:rsidRPr="00751471">
              <w:rPr>
                <w:rFonts w:ascii="Vodafone Lt" w:hAnsi="Vodafone Lt" w:cstheme="minorHAnsi"/>
              </w:rPr>
              <w:t>egotiation Skills</w:t>
            </w:r>
            <w:r w:rsidR="00584603">
              <w:rPr>
                <w:rFonts w:ascii="Vodafone Lt" w:hAnsi="Vodafone Lt" w:cstheme="minorHAnsi"/>
              </w:rPr>
              <w:t xml:space="preserve"> </w:t>
            </w:r>
          </w:p>
          <w:p w:rsidR="00751471" w:rsidRPr="00751471" w:rsidRDefault="00751471" w:rsidP="007514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 w:cstheme="minorHAnsi"/>
              </w:rPr>
            </w:pPr>
            <w:r w:rsidRPr="00751471">
              <w:rPr>
                <w:rFonts w:ascii="Vodafone Lt" w:hAnsi="Vodafone Lt"/>
                <w:bCs/>
              </w:rPr>
              <w:t>Self-starter with strong self-management skills</w:t>
            </w:r>
            <w:r w:rsidR="00584603">
              <w:rPr>
                <w:rFonts w:ascii="Vodafone Lt" w:hAnsi="Vodafone Lt"/>
                <w:bCs/>
              </w:rPr>
              <w:t xml:space="preserve"> </w:t>
            </w:r>
          </w:p>
          <w:p w:rsidR="00466338" w:rsidRPr="00751471" w:rsidRDefault="00751471" w:rsidP="0075147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 w:rsidRPr="00D522C4">
              <w:rPr>
                <w:rFonts w:ascii="Vodafone Lt" w:hAnsi="Vodafone Lt"/>
                <w:bCs/>
              </w:rPr>
              <w:t>Ability to organize and manage multiple priorities</w:t>
            </w:r>
            <w:r w:rsidR="00584603">
              <w:rPr>
                <w:rFonts w:ascii="Vodafone Lt" w:hAnsi="Vodafone Lt"/>
                <w:bCs/>
              </w:rPr>
              <w:t xml:space="preserve"> </w:t>
            </w:r>
          </w:p>
        </w:tc>
      </w:tr>
      <w:tr w:rsidR="00C87572" w:rsidRPr="00F64FBB" w:rsidTr="00531E3D">
        <w:trPr>
          <w:trHeight w:val="576"/>
        </w:trPr>
        <w:tc>
          <w:tcPr>
            <w:tcW w:w="4680" w:type="dxa"/>
            <w:vMerge/>
            <w:vAlign w:val="center"/>
            <w:hideMark/>
          </w:tcPr>
          <w:p w:rsidR="00C87572" w:rsidRPr="00F64FBB" w:rsidRDefault="00C87572" w:rsidP="00421607">
            <w:pPr>
              <w:spacing w:after="0"/>
              <w:rPr>
                <w:rFonts w:ascii="Vodafone Lt" w:hAnsi="Vodafone Lt"/>
              </w:rPr>
            </w:pP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4603" w:rsidRDefault="005A7773" w:rsidP="00584603">
            <w:pPr>
              <w:spacing w:after="0"/>
              <w:rPr>
                <w:rFonts w:ascii="Vodafone Lt" w:hAnsi="Vodafone Lt"/>
                <w:bCs/>
              </w:rPr>
            </w:pPr>
            <w:r>
              <w:rPr>
                <w:rFonts w:ascii="Vodafone Lt" w:hAnsi="Vodafone Lt"/>
                <w:bCs/>
              </w:rPr>
              <w:t>T</w:t>
            </w:r>
            <w:r w:rsidR="00C87572" w:rsidRPr="00B84AB3">
              <w:rPr>
                <w:rFonts w:ascii="Vodafone Lt" w:hAnsi="Vodafone Lt"/>
                <w:bCs/>
              </w:rPr>
              <w:t>echnical</w:t>
            </w:r>
            <w:r w:rsidR="00584603">
              <w:rPr>
                <w:rFonts w:ascii="Vodafone Lt" w:hAnsi="Vodafone Lt"/>
                <w:bCs/>
              </w:rPr>
              <w:t xml:space="preserve"> / professional qualifications:</w:t>
            </w:r>
          </w:p>
          <w:p w:rsidR="00CB4920" w:rsidRPr="00BD22FD" w:rsidRDefault="00CB4920" w:rsidP="00BD22F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 w:rsidRPr="0090782C">
              <w:rPr>
                <w:rFonts w:ascii="Vodafone Lt" w:hAnsi="Vodafone Lt" w:cstheme="minorHAnsi"/>
              </w:rPr>
              <w:t>Higher education in Comp</w:t>
            </w:r>
            <w:r w:rsidR="005A7773">
              <w:rPr>
                <w:rFonts w:ascii="Vodafone Lt" w:hAnsi="Vodafone Lt" w:cstheme="minorHAnsi"/>
              </w:rPr>
              <w:t xml:space="preserve">uter Science or a related field </w:t>
            </w:r>
          </w:p>
          <w:p w:rsidR="00BD22FD" w:rsidRPr="00BD22FD" w:rsidRDefault="00113C21" w:rsidP="00BD22F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odafone Lt" w:hAnsi="Vodafone Lt"/>
                <w:bCs/>
              </w:rPr>
            </w:pPr>
            <w:r>
              <w:rPr>
                <w:rFonts w:ascii="Vodafone Lt" w:hAnsi="Vodafone Lt" w:cstheme="minorHAnsi"/>
              </w:rPr>
              <w:t xml:space="preserve">Excellent oral and </w:t>
            </w:r>
            <w:r w:rsidR="00BD22FD">
              <w:rPr>
                <w:rFonts w:ascii="Vodafone Lt" w:hAnsi="Vodafone Lt" w:cstheme="minorHAnsi"/>
              </w:rPr>
              <w:t xml:space="preserve">writing skills in English </w:t>
            </w:r>
          </w:p>
        </w:tc>
      </w:tr>
    </w:tbl>
    <w:p w:rsidR="00DF4CFC" w:rsidRPr="00F64FBB" w:rsidRDefault="00DF4CFC" w:rsidP="0068763A">
      <w:pPr>
        <w:rPr>
          <w:rFonts w:ascii="Vodafone Lt" w:hAnsi="Vodafone Lt"/>
        </w:rPr>
      </w:pPr>
    </w:p>
    <w:sectPr w:rsidR="00DF4CFC" w:rsidRPr="00F64FBB" w:rsidSect="00B6596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5C" w:rsidRDefault="00046C5C" w:rsidP="00C87572">
      <w:pPr>
        <w:spacing w:after="0" w:line="240" w:lineRule="auto"/>
      </w:pPr>
      <w:r>
        <w:separator/>
      </w:r>
    </w:p>
  </w:endnote>
  <w:endnote w:type="continuationSeparator" w:id="0">
    <w:p w:rsidR="00046C5C" w:rsidRDefault="00046C5C" w:rsidP="00C8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odafone Lt">
    <w:panose1 w:val="020B0606040202020204"/>
    <w:charset w:val="A1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5C" w:rsidRDefault="00046C5C" w:rsidP="00C87572">
      <w:pPr>
        <w:spacing w:after="0" w:line="240" w:lineRule="auto"/>
      </w:pPr>
      <w:r>
        <w:separator/>
      </w:r>
    </w:p>
  </w:footnote>
  <w:footnote w:type="continuationSeparator" w:id="0">
    <w:p w:rsidR="00046C5C" w:rsidRDefault="00046C5C" w:rsidP="00C8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B5" w:rsidRDefault="00EF38B5">
    <w:pPr>
      <w:pStyle w:val="Head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B4"/>
    <w:multiLevelType w:val="multilevel"/>
    <w:tmpl w:val="6CE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3D8A"/>
    <w:multiLevelType w:val="hybridMultilevel"/>
    <w:tmpl w:val="A4A4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6346"/>
    <w:multiLevelType w:val="hybridMultilevel"/>
    <w:tmpl w:val="796A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0FD0"/>
    <w:multiLevelType w:val="hybridMultilevel"/>
    <w:tmpl w:val="02F2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5623"/>
    <w:multiLevelType w:val="hybridMultilevel"/>
    <w:tmpl w:val="8A6E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B9E"/>
    <w:multiLevelType w:val="singleLevel"/>
    <w:tmpl w:val="683679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>
    <w:nsid w:val="24712C59"/>
    <w:multiLevelType w:val="multilevel"/>
    <w:tmpl w:val="330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C2460"/>
    <w:multiLevelType w:val="hybridMultilevel"/>
    <w:tmpl w:val="5F024148"/>
    <w:lvl w:ilvl="0" w:tplc="F68A9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0B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6A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A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E3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40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A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E0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AE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5606E1"/>
    <w:multiLevelType w:val="hybridMultilevel"/>
    <w:tmpl w:val="30FC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13D1A"/>
    <w:multiLevelType w:val="hybridMultilevel"/>
    <w:tmpl w:val="0E22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9554A"/>
    <w:multiLevelType w:val="hybridMultilevel"/>
    <w:tmpl w:val="FD6CE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46BB8"/>
    <w:multiLevelType w:val="hybridMultilevel"/>
    <w:tmpl w:val="8ADA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03628"/>
    <w:multiLevelType w:val="hybridMultilevel"/>
    <w:tmpl w:val="A838E2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73C4B"/>
    <w:multiLevelType w:val="hybridMultilevel"/>
    <w:tmpl w:val="71041C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85AC4"/>
    <w:multiLevelType w:val="hybridMultilevel"/>
    <w:tmpl w:val="CD68B7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43DEE"/>
    <w:multiLevelType w:val="multilevel"/>
    <w:tmpl w:val="15BA0148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pStyle w:val="bullet1"/>
      <w:lvlText w:val="%2."/>
      <w:lvlJc w:val="left"/>
      <w:pPr>
        <w:ind w:left="1440" w:hanging="360"/>
      </w:pPr>
    </w:lvl>
    <w:lvl w:ilvl="2">
      <w:start w:val="1"/>
      <w:numFmt w:val="lowerRoman"/>
      <w:pStyle w:val="bullet1"/>
      <w:lvlText w:val="%3."/>
      <w:lvlJc w:val="right"/>
      <w:pPr>
        <w:ind w:left="2160" w:hanging="180"/>
      </w:pPr>
    </w:lvl>
    <w:lvl w:ilvl="3">
      <w:start w:val="1"/>
      <w:numFmt w:val="decimal"/>
      <w:pStyle w:val="bullet1"/>
      <w:lvlText w:val="%4."/>
      <w:lvlJc w:val="left"/>
      <w:pPr>
        <w:ind w:left="2880" w:hanging="360"/>
      </w:pPr>
    </w:lvl>
    <w:lvl w:ilvl="4">
      <w:start w:val="1"/>
      <w:numFmt w:val="lowerLetter"/>
      <w:pStyle w:val="bullet1"/>
      <w:lvlText w:val="%5."/>
      <w:lvlJc w:val="left"/>
      <w:pPr>
        <w:ind w:left="3600" w:hanging="360"/>
      </w:pPr>
    </w:lvl>
    <w:lvl w:ilvl="5">
      <w:start w:val="1"/>
      <w:numFmt w:val="lowerRoman"/>
      <w:pStyle w:val="bullet1"/>
      <w:lvlText w:val="%6."/>
      <w:lvlJc w:val="right"/>
      <w:pPr>
        <w:ind w:left="4320" w:hanging="180"/>
      </w:pPr>
    </w:lvl>
    <w:lvl w:ilvl="6">
      <w:start w:val="1"/>
      <w:numFmt w:val="decimal"/>
      <w:pStyle w:val="bullet1"/>
      <w:lvlText w:val="%7."/>
      <w:lvlJc w:val="left"/>
      <w:pPr>
        <w:ind w:left="5040" w:hanging="360"/>
      </w:pPr>
    </w:lvl>
    <w:lvl w:ilvl="7">
      <w:start w:val="1"/>
      <w:numFmt w:val="lowerLetter"/>
      <w:pStyle w:val="bullet1"/>
      <w:lvlText w:val="%8."/>
      <w:lvlJc w:val="left"/>
      <w:pPr>
        <w:ind w:left="5760" w:hanging="360"/>
      </w:pPr>
    </w:lvl>
    <w:lvl w:ilvl="8">
      <w:start w:val="1"/>
      <w:numFmt w:val="lowerRoman"/>
      <w:pStyle w:val="bullet1"/>
      <w:lvlText w:val="%9."/>
      <w:lvlJc w:val="right"/>
      <w:pPr>
        <w:ind w:left="6480" w:hanging="180"/>
      </w:pPr>
    </w:lvl>
  </w:abstractNum>
  <w:abstractNum w:abstractNumId="16">
    <w:nsid w:val="51631339"/>
    <w:multiLevelType w:val="hybridMultilevel"/>
    <w:tmpl w:val="B29CAE48"/>
    <w:lvl w:ilvl="0" w:tplc="7CA8DC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5782A"/>
    <w:multiLevelType w:val="hybridMultilevel"/>
    <w:tmpl w:val="8FC2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14284"/>
    <w:multiLevelType w:val="hybridMultilevel"/>
    <w:tmpl w:val="1CE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D15BF"/>
    <w:multiLevelType w:val="hybridMultilevel"/>
    <w:tmpl w:val="CFF0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516B8"/>
    <w:multiLevelType w:val="multilevel"/>
    <w:tmpl w:val="5DD639E2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6DD3CF3"/>
    <w:multiLevelType w:val="hybridMultilevel"/>
    <w:tmpl w:val="FEACB7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F4B20"/>
    <w:multiLevelType w:val="hybridMultilevel"/>
    <w:tmpl w:val="A452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37E54"/>
    <w:multiLevelType w:val="hybridMultilevel"/>
    <w:tmpl w:val="5638FE5E"/>
    <w:lvl w:ilvl="0" w:tplc="F248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4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8B0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8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C7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46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4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0F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4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8"/>
  </w:num>
  <w:num w:numId="8">
    <w:abstractNumId w:val="15"/>
  </w:num>
  <w:num w:numId="9">
    <w:abstractNumId w:val="10"/>
  </w:num>
  <w:num w:numId="10">
    <w:abstractNumId w:val="2"/>
  </w:num>
  <w:num w:numId="11">
    <w:abstractNumId w:val="17"/>
  </w:num>
  <w:num w:numId="12">
    <w:abstractNumId w:val="19"/>
  </w:num>
  <w:num w:numId="13">
    <w:abstractNumId w:val="11"/>
  </w:num>
  <w:num w:numId="14">
    <w:abstractNumId w:val="8"/>
  </w:num>
  <w:num w:numId="15">
    <w:abstractNumId w:val="22"/>
  </w:num>
  <w:num w:numId="16">
    <w:abstractNumId w:val="23"/>
  </w:num>
  <w:num w:numId="17">
    <w:abstractNumId w:val="21"/>
  </w:num>
  <w:num w:numId="18">
    <w:abstractNumId w:val="13"/>
  </w:num>
  <w:num w:numId="19">
    <w:abstractNumId w:val="14"/>
  </w:num>
  <w:num w:numId="20">
    <w:abstractNumId w:val="16"/>
  </w:num>
  <w:num w:numId="21">
    <w:abstractNumId w:val="5"/>
  </w:num>
  <w:num w:numId="22">
    <w:abstractNumId w:val="12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72"/>
    <w:rsid w:val="00040DEC"/>
    <w:rsid w:val="00046C5C"/>
    <w:rsid w:val="000662AF"/>
    <w:rsid w:val="0008570C"/>
    <w:rsid w:val="00090D61"/>
    <w:rsid w:val="000A1650"/>
    <w:rsid w:val="00100D32"/>
    <w:rsid w:val="00113C21"/>
    <w:rsid w:val="00116753"/>
    <w:rsid w:val="00132935"/>
    <w:rsid w:val="001547E6"/>
    <w:rsid w:val="00156584"/>
    <w:rsid w:val="00174B06"/>
    <w:rsid w:val="001753F2"/>
    <w:rsid w:val="001F5F3E"/>
    <w:rsid w:val="00257A69"/>
    <w:rsid w:val="00261FF2"/>
    <w:rsid w:val="002628BA"/>
    <w:rsid w:val="002A5985"/>
    <w:rsid w:val="002A6681"/>
    <w:rsid w:val="002C1C82"/>
    <w:rsid w:val="002D2A79"/>
    <w:rsid w:val="00331F1F"/>
    <w:rsid w:val="00355A29"/>
    <w:rsid w:val="00372B00"/>
    <w:rsid w:val="003921C3"/>
    <w:rsid w:val="003A0F80"/>
    <w:rsid w:val="003B0A2E"/>
    <w:rsid w:val="003C4E40"/>
    <w:rsid w:val="00421607"/>
    <w:rsid w:val="00426871"/>
    <w:rsid w:val="004335DD"/>
    <w:rsid w:val="0043752C"/>
    <w:rsid w:val="004458B4"/>
    <w:rsid w:val="004632E3"/>
    <w:rsid w:val="00466338"/>
    <w:rsid w:val="004672BC"/>
    <w:rsid w:val="00475CE6"/>
    <w:rsid w:val="004846DF"/>
    <w:rsid w:val="0049051D"/>
    <w:rsid w:val="004A4F6C"/>
    <w:rsid w:val="004C00F3"/>
    <w:rsid w:val="005147DA"/>
    <w:rsid w:val="00514AEF"/>
    <w:rsid w:val="00531E3D"/>
    <w:rsid w:val="0056666A"/>
    <w:rsid w:val="00573111"/>
    <w:rsid w:val="00584603"/>
    <w:rsid w:val="005A7773"/>
    <w:rsid w:val="00600E26"/>
    <w:rsid w:val="00601218"/>
    <w:rsid w:val="00651B77"/>
    <w:rsid w:val="0066184D"/>
    <w:rsid w:val="0068763A"/>
    <w:rsid w:val="006B3110"/>
    <w:rsid w:val="006B6580"/>
    <w:rsid w:val="006F44E7"/>
    <w:rsid w:val="00741BEB"/>
    <w:rsid w:val="00751471"/>
    <w:rsid w:val="007713B0"/>
    <w:rsid w:val="00782449"/>
    <w:rsid w:val="007C5CFF"/>
    <w:rsid w:val="00801E04"/>
    <w:rsid w:val="008231C9"/>
    <w:rsid w:val="008343F5"/>
    <w:rsid w:val="00856CB0"/>
    <w:rsid w:val="00870E26"/>
    <w:rsid w:val="00873559"/>
    <w:rsid w:val="00873C36"/>
    <w:rsid w:val="0088151F"/>
    <w:rsid w:val="008B38E9"/>
    <w:rsid w:val="008C2444"/>
    <w:rsid w:val="008C4F48"/>
    <w:rsid w:val="008E377E"/>
    <w:rsid w:val="008E6D6A"/>
    <w:rsid w:val="008F6AD1"/>
    <w:rsid w:val="0090782C"/>
    <w:rsid w:val="00934FCB"/>
    <w:rsid w:val="009404AC"/>
    <w:rsid w:val="00944E72"/>
    <w:rsid w:val="009535D7"/>
    <w:rsid w:val="009D6DF0"/>
    <w:rsid w:val="009F0EAF"/>
    <w:rsid w:val="00A32D26"/>
    <w:rsid w:val="00A64D2E"/>
    <w:rsid w:val="00AB392D"/>
    <w:rsid w:val="00AD0F1D"/>
    <w:rsid w:val="00AD756A"/>
    <w:rsid w:val="00AF0B8F"/>
    <w:rsid w:val="00AF7BA0"/>
    <w:rsid w:val="00B474D2"/>
    <w:rsid w:val="00B65964"/>
    <w:rsid w:val="00B84AB3"/>
    <w:rsid w:val="00BB0A62"/>
    <w:rsid w:val="00BD22FD"/>
    <w:rsid w:val="00BE66F1"/>
    <w:rsid w:val="00C86DCD"/>
    <w:rsid w:val="00C87572"/>
    <w:rsid w:val="00CB4920"/>
    <w:rsid w:val="00CB5A4B"/>
    <w:rsid w:val="00CC732A"/>
    <w:rsid w:val="00CD2682"/>
    <w:rsid w:val="00CD7282"/>
    <w:rsid w:val="00CE1386"/>
    <w:rsid w:val="00CE4005"/>
    <w:rsid w:val="00D141CC"/>
    <w:rsid w:val="00D21EFF"/>
    <w:rsid w:val="00D522C4"/>
    <w:rsid w:val="00DA59DB"/>
    <w:rsid w:val="00DC304E"/>
    <w:rsid w:val="00DC4EA0"/>
    <w:rsid w:val="00DF4CFC"/>
    <w:rsid w:val="00E309DA"/>
    <w:rsid w:val="00E9021B"/>
    <w:rsid w:val="00EB3CC0"/>
    <w:rsid w:val="00EC3152"/>
    <w:rsid w:val="00EF38B5"/>
    <w:rsid w:val="00F570F8"/>
    <w:rsid w:val="00F6113E"/>
    <w:rsid w:val="00F64FBB"/>
    <w:rsid w:val="00FA31C9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72"/>
  </w:style>
  <w:style w:type="paragraph" w:styleId="Footer">
    <w:name w:val="footer"/>
    <w:basedOn w:val="Normal"/>
    <w:link w:val="FooterChar"/>
    <w:uiPriority w:val="99"/>
    <w:unhideWhenUsed/>
    <w:rsid w:val="00C8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72"/>
  </w:style>
  <w:style w:type="paragraph" w:styleId="BalloonText">
    <w:name w:val="Balloon Text"/>
    <w:basedOn w:val="Normal"/>
    <w:link w:val="BalloonTextChar"/>
    <w:uiPriority w:val="99"/>
    <w:semiHidden/>
    <w:unhideWhenUsed/>
    <w:rsid w:val="00C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338"/>
    <w:pPr>
      <w:ind w:left="720"/>
      <w:contextualSpacing/>
    </w:pPr>
  </w:style>
  <w:style w:type="paragraph" w:styleId="NormalWeb">
    <w:name w:val="Normal (Web)"/>
    <w:basedOn w:val="Normal"/>
    <w:rsid w:val="009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rsid w:val="009F0EAF"/>
    <w:pPr>
      <w:numPr>
        <w:ilvl w:val="4"/>
        <w:numId w:val="6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9F0EAF"/>
    <w:pPr>
      <w:numPr>
        <w:ilvl w:val="5"/>
        <w:numId w:val="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9F0EAF"/>
    <w:pPr>
      <w:numPr>
        <w:ilvl w:val="6"/>
        <w:numId w:val="6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9F0EAF"/>
    <w:pPr>
      <w:numPr>
        <w:ilvl w:val="7"/>
        <w:numId w:val="6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1"/>
    <w:basedOn w:val="BodyText"/>
    <w:rsid w:val="00573111"/>
    <w:pPr>
      <w:numPr>
        <w:ilvl w:val="8"/>
        <w:numId w:val="8"/>
      </w:numPr>
      <w:tabs>
        <w:tab w:val="num" w:pos="720"/>
      </w:tabs>
      <w:spacing w:before="220" w:after="0" w:line="280" w:lineRule="exact"/>
      <w:ind w:left="720" w:hanging="720"/>
      <w:jc w:val="both"/>
    </w:pPr>
    <w:rPr>
      <w:rFonts w:ascii="Vodafone Lt" w:eastAsia="Times New Roman" w:hAnsi="Vodafone Lt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111"/>
  </w:style>
  <w:style w:type="paragraph" w:customStyle="1" w:styleId="bullet">
    <w:name w:val="bullet"/>
    <w:basedOn w:val="Normal"/>
    <w:rsid w:val="003C4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ps">
    <w:name w:val="hps"/>
    <w:basedOn w:val="DefaultParagraphFont"/>
    <w:rsid w:val="0090782C"/>
  </w:style>
  <w:style w:type="character" w:customStyle="1" w:styleId="apple-converted-space">
    <w:name w:val="apple-converted-space"/>
    <w:basedOn w:val="DefaultParagraphFont"/>
    <w:rsid w:val="0011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72"/>
  </w:style>
  <w:style w:type="paragraph" w:styleId="Footer">
    <w:name w:val="footer"/>
    <w:basedOn w:val="Normal"/>
    <w:link w:val="FooterChar"/>
    <w:uiPriority w:val="99"/>
    <w:unhideWhenUsed/>
    <w:rsid w:val="00C8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72"/>
  </w:style>
  <w:style w:type="paragraph" w:styleId="BalloonText">
    <w:name w:val="Balloon Text"/>
    <w:basedOn w:val="Normal"/>
    <w:link w:val="BalloonTextChar"/>
    <w:uiPriority w:val="99"/>
    <w:semiHidden/>
    <w:unhideWhenUsed/>
    <w:rsid w:val="00C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338"/>
    <w:pPr>
      <w:ind w:left="720"/>
      <w:contextualSpacing/>
    </w:pPr>
  </w:style>
  <w:style w:type="paragraph" w:styleId="NormalWeb">
    <w:name w:val="Normal (Web)"/>
    <w:basedOn w:val="Normal"/>
    <w:rsid w:val="009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rsid w:val="009F0EAF"/>
    <w:pPr>
      <w:numPr>
        <w:ilvl w:val="4"/>
        <w:numId w:val="6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9F0EAF"/>
    <w:pPr>
      <w:numPr>
        <w:ilvl w:val="5"/>
        <w:numId w:val="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9F0EAF"/>
    <w:pPr>
      <w:numPr>
        <w:ilvl w:val="6"/>
        <w:numId w:val="6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9F0EAF"/>
    <w:pPr>
      <w:numPr>
        <w:ilvl w:val="7"/>
        <w:numId w:val="6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1"/>
    <w:basedOn w:val="BodyText"/>
    <w:rsid w:val="00573111"/>
    <w:pPr>
      <w:numPr>
        <w:ilvl w:val="8"/>
        <w:numId w:val="8"/>
      </w:numPr>
      <w:tabs>
        <w:tab w:val="num" w:pos="720"/>
      </w:tabs>
      <w:spacing w:before="220" w:after="0" w:line="280" w:lineRule="exact"/>
      <w:ind w:left="720" w:hanging="720"/>
      <w:jc w:val="both"/>
    </w:pPr>
    <w:rPr>
      <w:rFonts w:ascii="Vodafone Lt" w:eastAsia="Times New Roman" w:hAnsi="Vodafone Lt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111"/>
  </w:style>
  <w:style w:type="paragraph" w:customStyle="1" w:styleId="bullet">
    <w:name w:val="bullet"/>
    <w:basedOn w:val="Normal"/>
    <w:rsid w:val="003C4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ps">
    <w:name w:val="hps"/>
    <w:basedOn w:val="DefaultParagraphFont"/>
    <w:rsid w:val="0090782C"/>
  </w:style>
  <w:style w:type="character" w:customStyle="1" w:styleId="apple-converted-space">
    <w:name w:val="apple-converted-space"/>
    <w:basedOn w:val="DefaultParagraphFont"/>
    <w:rsid w:val="0011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8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AAEA8A9839141983E8C257F82EC97" ma:contentTypeVersion="1" ma:contentTypeDescription="Create a new document." ma:contentTypeScope="" ma:versionID="5579d934f445e1febbeb1f76451b80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2BF4-6494-4A1B-9F2D-9D94BF1E6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C20BE-5B3C-4804-828B-60068FC3EC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03FCFB-020D-4889-877C-6781D1597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37567-673E-4324-9E36-939E8D56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Sarah, Vodafone Group</dc:creator>
  <cp:lastModifiedBy>Baladima, Eirini, Vodafone Greece</cp:lastModifiedBy>
  <cp:revision>3</cp:revision>
  <cp:lastPrinted>2013-03-06T19:32:00Z</cp:lastPrinted>
  <dcterms:created xsi:type="dcterms:W3CDTF">2017-02-09T10:21:00Z</dcterms:created>
  <dcterms:modified xsi:type="dcterms:W3CDTF">2017-02-09T11:03:00Z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0x0101008C4AAEA8A9839141983E8C257F82EC97</vt:lpwstr>
  </property>
  <property fmtid="{D5CDD505-2E9C-101B-9397-08002B2CF9AE}" pid="4" name="_AdHocReviewCycleID">
    <vt:i4>-942461602</vt:i4>
  </property>
  <property fmtid="{D5CDD505-2E9C-101B-9397-08002B2CF9AE}" pid="5" name="_EmailSubject">
    <vt:lpwstr>Vodafone Greece_IT job Opportunity </vt:lpwstr>
  </property>
  <property fmtid="{D5CDD505-2E9C-101B-9397-08002B2CF9AE}" pid="6" name="_AuthorEmail">
    <vt:lpwstr>eirini.baladima@vodafone.com</vt:lpwstr>
  </property>
  <property fmtid="{D5CDD505-2E9C-101B-9397-08002B2CF9AE}" pid="7" name="_AuthorEmailDisplayName">
    <vt:lpwstr>Baladima, Eirini, Vodafone Greece</vt:lpwstr>
  </property>
  <property fmtid="{D5CDD505-2E9C-101B-9397-08002B2CF9AE}" pid="8" name="_PreviousAdHocReviewCycleID">
    <vt:i4>1176055155</vt:i4>
  </property>
</Properties>
</file>