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70" w:rsidRPr="0001025A" w:rsidRDefault="00ED5D70" w:rsidP="008155BD">
      <w:pPr>
        <w:ind w:right="-341"/>
        <w:rPr>
          <w:rFonts w:ascii="Century Schoolbook" w:hAnsi="Century Schoolbook"/>
          <w:b/>
          <w:spacing w:val="-20"/>
          <w:sz w:val="22"/>
          <w:szCs w:val="22"/>
        </w:rPr>
      </w:pPr>
      <w:r w:rsidRPr="0001025A">
        <w:rPr>
          <w:rFonts w:ascii="Century Schoolbook" w:hAnsi="Century Schoolbook"/>
          <w:b/>
          <w:spacing w:val="-20"/>
          <w:sz w:val="22"/>
          <w:szCs w:val="22"/>
          <w:lang w:val="en-US"/>
        </w:rPr>
        <w:t>E</w:t>
      </w:r>
      <w:r w:rsidRPr="0001025A">
        <w:rPr>
          <w:rFonts w:ascii="Century Schoolbook" w:hAnsi="Century Schoolbook"/>
          <w:b/>
          <w:spacing w:val="-20"/>
          <w:sz w:val="22"/>
          <w:szCs w:val="22"/>
        </w:rPr>
        <w:t xml:space="preserve">  Θ  Ν  Ι  Κ  Ο     Μ  Ε  Τ  Σ  Ο  Β  Ι  Ο    Π  Ο  Λ  Υ  Τ  Ε  Χ  Ν  Ε  Ι  Ο</w:t>
      </w:r>
    </w:p>
    <w:p w:rsidR="00ED5D70" w:rsidRPr="0001025A" w:rsidRDefault="00ED5D70" w:rsidP="008155BD">
      <w:pPr>
        <w:rPr>
          <w:rFonts w:ascii="Century Schoolbook" w:hAnsi="Century Schoolbook"/>
          <w:b/>
          <w:sz w:val="22"/>
          <w:szCs w:val="22"/>
        </w:rPr>
      </w:pPr>
    </w:p>
    <w:p w:rsidR="00ED5D70" w:rsidRPr="0001025A" w:rsidRDefault="00ED5D70" w:rsidP="008155BD">
      <w:pPr>
        <w:keepNext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01025A">
        <w:rPr>
          <w:rFonts w:ascii="Century Schoolbook" w:hAnsi="Century Schoolbook"/>
          <w:b/>
          <w:sz w:val="22"/>
          <w:szCs w:val="22"/>
          <w:u w:val="single"/>
        </w:rPr>
        <w:t>ΣΧΟΛΗ  ΜΗΧΑΝΙΚΩΝ ΜΕΤΑΛΛΕΙΩΝ - ΜΕΤΑΛΛΟΥΡΓΩΝ</w:t>
      </w:r>
    </w:p>
    <w:p w:rsidR="00ED5D70" w:rsidRPr="0001025A" w:rsidRDefault="00ED5D70" w:rsidP="008155BD">
      <w:pPr>
        <w:rPr>
          <w:rFonts w:ascii="Century Schoolbook" w:hAnsi="Century Schoolbook"/>
          <w:sz w:val="22"/>
          <w:szCs w:val="22"/>
        </w:rPr>
      </w:pPr>
      <w:r w:rsidRPr="0001025A">
        <w:rPr>
          <w:rFonts w:ascii="Century Schoolbook" w:hAnsi="Century Schoolbook"/>
          <w:sz w:val="22"/>
          <w:szCs w:val="22"/>
        </w:rPr>
        <w:tab/>
      </w:r>
      <w:r w:rsidRPr="0001025A">
        <w:rPr>
          <w:rFonts w:ascii="Century Schoolbook" w:hAnsi="Century Schoolbook"/>
          <w:sz w:val="22"/>
          <w:szCs w:val="22"/>
        </w:rPr>
        <w:tab/>
      </w:r>
      <w:r w:rsidRPr="0001025A">
        <w:rPr>
          <w:rFonts w:ascii="Century Schoolbook" w:hAnsi="Century Schoolbook"/>
          <w:sz w:val="22"/>
          <w:szCs w:val="22"/>
        </w:rPr>
        <w:tab/>
      </w:r>
    </w:p>
    <w:p w:rsidR="00ED5D70" w:rsidRPr="0001025A" w:rsidRDefault="00ED5D70" w:rsidP="008155BD">
      <w:pPr>
        <w:rPr>
          <w:rFonts w:ascii="Century Schoolbook" w:hAnsi="Century Schoolbook"/>
          <w:sz w:val="22"/>
          <w:szCs w:val="22"/>
          <w:u w:val="single"/>
        </w:rPr>
      </w:pPr>
    </w:p>
    <w:p w:rsidR="00ED5D70" w:rsidRPr="0001025A" w:rsidRDefault="00ED5D70" w:rsidP="008155BD">
      <w:pPr>
        <w:keepNext/>
        <w:ind w:right="-334"/>
        <w:jc w:val="both"/>
        <w:outlineLvl w:val="1"/>
        <w:rPr>
          <w:rFonts w:ascii="Century Schoolbook" w:hAnsi="Century Schoolbook"/>
          <w:b/>
          <w:sz w:val="22"/>
          <w:szCs w:val="22"/>
          <w:u w:val="single"/>
        </w:rPr>
      </w:pP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ab/>
        <w:t xml:space="preserve">                                </w:t>
      </w:r>
      <w:r w:rsidR="004948EF">
        <w:rPr>
          <w:rFonts w:ascii="Century Schoolbook" w:hAnsi="Century Schoolbook"/>
          <w:b/>
          <w:sz w:val="22"/>
          <w:szCs w:val="22"/>
          <w:u w:val="single"/>
        </w:rPr>
        <w:t xml:space="preserve">Αθήνα </w:t>
      </w:r>
      <w:r w:rsidR="0091233B" w:rsidRPr="008155BD">
        <w:rPr>
          <w:rFonts w:ascii="Century Schoolbook" w:hAnsi="Century Schoolbook"/>
          <w:b/>
          <w:sz w:val="22"/>
          <w:szCs w:val="22"/>
          <w:u w:val="single"/>
        </w:rPr>
        <w:t>1</w:t>
      </w:r>
      <w:r w:rsidR="008155BD">
        <w:rPr>
          <w:rFonts w:ascii="Century Schoolbook" w:hAnsi="Century Schoolbook"/>
          <w:b/>
          <w:sz w:val="22"/>
          <w:szCs w:val="22"/>
          <w:u w:val="single"/>
        </w:rPr>
        <w:t>6</w:t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>.</w:t>
      </w:r>
      <w:r w:rsidR="008155BD">
        <w:rPr>
          <w:rFonts w:ascii="Century Schoolbook" w:hAnsi="Century Schoolbook"/>
          <w:b/>
          <w:sz w:val="22"/>
          <w:szCs w:val="22"/>
          <w:u w:val="single"/>
        </w:rPr>
        <w:t>0</w:t>
      </w:r>
      <w:r w:rsidR="004948EF">
        <w:rPr>
          <w:rFonts w:ascii="Century Schoolbook" w:hAnsi="Century Schoolbook"/>
          <w:b/>
          <w:sz w:val="22"/>
          <w:szCs w:val="22"/>
          <w:u w:val="single"/>
        </w:rPr>
        <w:t>1</w:t>
      </w:r>
      <w:r w:rsidRPr="0001025A">
        <w:rPr>
          <w:rFonts w:ascii="Century Schoolbook" w:hAnsi="Century Schoolbook"/>
          <w:b/>
          <w:sz w:val="22"/>
          <w:szCs w:val="22"/>
          <w:u w:val="single"/>
        </w:rPr>
        <w:t>.201</w:t>
      </w:r>
      <w:r w:rsidR="008155BD">
        <w:rPr>
          <w:rFonts w:ascii="Century Schoolbook" w:hAnsi="Century Schoolbook"/>
          <w:b/>
          <w:sz w:val="22"/>
          <w:szCs w:val="22"/>
          <w:u w:val="single"/>
        </w:rPr>
        <w:t>7</w:t>
      </w:r>
    </w:p>
    <w:p w:rsidR="00ED5D70" w:rsidRPr="0001025A" w:rsidRDefault="00ED5D70" w:rsidP="00ED5D70">
      <w:pPr>
        <w:rPr>
          <w:sz w:val="22"/>
          <w:szCs w:val="22"/>
        </w:rPr>
      </w:pPr>
    </w:p>
    <w:p w:rsidR="00ED5D70" w:rsidRPr="0001025A" w:rsidRDefault="00ED5D70" w:rsidP="00ED5D70">
      <w:pPr>
        <w:rPr>
          <w:sz w:val="22"/>
          <w:szCs w:val="22"/>
        </w:rPr>
      </w:pPr>
    </w:p>
    <w:p w:rsidR="00ED5D70" w:rsidRPr="0001025A" w:rsidRDefault="00ED5D70" w:rsidP="008155BD">
      <w:pPr>
        <w:rPr>
          <w:sz w:val="22"/>
          <w:szCs w:val="22"/>
        </w:rPr>
      </w:pPr>
    </w:p>
    <w:p w:rsidR="00ED5D70" w:rsidRPr="0001025A" w:rsidRDefault="00ED5D70" w:rsidP="008155BD">
      <w:pPr>
        <w:rPr>
          <w:sz w:val="22"/>
          <w:szCs w:val="22"/>
        </w:rPr>
      </w:pPr>
    </w:p>
    <w:p w:rsidR="00ED5D70" w:rsidRPr="00ED5D70" w:rsidRDefault="00ED5D70" w:rsidP="008155BD">
      <w:pPr>
        <w:jc w:val="center"/>
        <w:rPr>
          <w:b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D70">
        <w:rPr>
          <w:b/>
          <w:spacing w:val="2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ΑΝΑΚΟΙΝΩΣΗ </w:t>
      </w:r>
    </w:p>
    <w:p w:rsidR="00ED5D70" w:rsidRDefault="00ED5D70" w:rsidP="008155BD">
      <w:pPr>
        <w:jc w:val="center"/>
        <w:rPr>
          <w:b/>
          <w:sz w:val="32"/>
          <w:szCs w:val="32"/>
        </w:rPr>
      </w:pPr>
    </w:p>
    <w:p w:rsidR="00592B7A" w:rsidRDefault="00592B7A" w:rsidP="008155BD">
      <w:pPr>
        <w:jc w:val="center"/>
        <w:rPr>
          <w:b/>
          <w:sz w:val="32"/>
          <w:szCs w:val="32"/>
        </w:rPr>
      </w:pPr>
    </w:p>
    <w:p w:rsidR="00ED5D70" w:rsidRDefault="00ED5D70" w:rsidP="00592B7A">
      <w:pPr>
        <w:spacing w:line="360" w:lineRule="auto"/>
        <w:jc w:val="both"/>
        <w:rPr>
          <w:sz w:val="28"/>
          <w:szCs w:val="28"/>
        </w:rPr>
      </w:pPr>
      <w:r w:rsidRPr="008155BD">
        <w:rPr>
          <w:sz w:val="28"/>
          <w:szCs w:val="28"/>
        </w:rPr>
        <w:t xml:space="preserve">Ανακοινώνεται </w:t>
      </w:r>
      <w:r w:rsidR="008155BD" w:rsidRPr="008155BD">
        <w:rPr>
          <w:sz w:val="28"/>
          <w:szCs w:val="28"/>
        </w:rPr>
        <w:t>ότι όσοι φοιτητές &amp; φοιτήτριες παλαιοτέρων εξαμήνων</w:t>
      </w:r>
      <w:r w:rsidR="008155BD">
        <w:rPr>
          <w:sz w:val="28"/>
          <w:szCs w:val="28"/>
        </w:rPr>
        <w:t xml:space="preserve"> του 5</w:t>
      </w:r>
      <w:r w:rsidR="008155BD" w:rsidRPr="008155BD">
        <w:rPr>
          <w:sz w:val="28"/>
          <w:szCs w:val="28"/>
          <w:vertAlign w:val="superscript"/>
        </w:rPr>
        <w:t>ου</w:t>
      </w:r>
      <w:r w:rsidR="008155BD">
        <w:rPr>
          <w:sz w:val="28"/>
          <w:szCs w:val="28"/>
        </w:rPr>
        <w:t xml:space="preserve"> του τρέχοντος ακαδ. έτους έχουν προαχθεί μόνο στο ένα τμήμα του μαθήματος «Μηχανική </w:t>
      </w:r>
      <w:r w:rsidR="00592B7A">
        <w:rPr>
          <w:sz w:val="28"/>
          <w:szCs w:val="28"/>
        </w:rPr>
        <w:t xml:space="preserve"> </w:t>
      </w:r>
      <w:r w:rsidR="008155BD">
        <w:rPr>
          <w:sz w:val="28"/>
          <w:szCs w:val="28"/>
        </w:rPr>
        <w:t>Προπαρασκευή &amp; Εμπλουτισμός Μετ/των Ι» του 5</w:t>
      </w:r>
      <w:r w:rsidR="008155BD" w:rsidRPr="008155BD">
        <w:rPr>
          <w:sz w:val="28"/>
          <w:szCs w:val="28"/>
          <w:vertAlign w:val="superscript"/>
        </w:rPr>
        <w:t>ου</w:t>
      </w:r>
      <w:r w:rsidR="008155BD">
        <w:rPr>
          <w:sz w:val="28"/>
          <w:szCs w:val="28"/>
        </w:rPr>
        <w:t xml:space="preserve"> εξαμήνου, οφείλουν να προαχθούν και στο άλλο τμήμα μέχρι και τις επαναληπτικές εξετάσεις της ακαδ. περιόδου 2016-17.</w:t>
      </w:r>
    </w:p>
    <w:p w:rsidR="008155BD" w:rsidRDefault="008155BD" w:rsidP="00592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 αποτύχουν να το κάνουν, από την περίοδο 2017-18 θα εξεταστούν εκ νέου και στα δυο τμήματα του μαθήματος.</w:t>
      </w:r>
    </w:p>
    <w:p w:rsidR="008155BD" w:rsidRPr="008155BD" w:rsidRDefault="008155BD" w:rsidP="00592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Από το τρέχον ακαδ. έτος 2016-17 και στα επόμενα, οι σπουδαστές του 5</w:t>
      </w:r>
      <w:r w:rsidRPr="008155BD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εξαμήνου που εγγράφονται για πρώτη φορά να παρακολουθήσουν το παραπάνω μάθημα οφείλουν να προαχθούν και στο άλλο τμήμα μέχρι και τις επαναληπτικές εξετάσεις του επόμενου ακαδ. έτους.</w:t>
      </w:r>
    </w:p>
    <w:p w:rsidR="00ED5D70" w:rsidRDefault="00ED5D70" w:rsidP="00ED5D70">
      <w:pPr>
        <w:spacing w:line="480" w:lineRule="auto"/>
        <w:ind w:firstLine="720"/>
        <w:jc w:val="both"/>
        <w:rPr>
          <w:sz w:val="36"/>
          <w:szCs w:val="36"/>
        </w:rPr>
      </w:pPr>
    </w:p>
    <w:p w:rsidR="00ED5D70" w:rsidRPr="00592B7A" w:rsidRDefault="00ED5D70" w:rsidP="00ED5D70">
      <w:pPr>
        <w:spacing w:line="480" w:lineRule="auto"/>
        <w:ind w:firstLine="720"/>
        <w:jc w:val="both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92B7A">
        <w:rPr>
          <w:sz w:val="36"/>
          <w:szCs w:val="36"/>
        </w:rPr>
        <w:t xml:space="preserve">              </w:t>
      </w:r>
      <w:bookmarkStart w:id="0" w:name="_GoBack"/>
      <w:bookmarkEnd w:id="0"/>
      <w:r w:rsidR="00592B7A" w:rsidRPr="00592B7A">
        <w:rPr>
          <w:sz w:val="32"/>
          <w:szCs w:val="32"/>
        </w:rPr>
        <w:t xml:space="preserve">Οι Διδάσκοντες </w:t>
      </w:r>
      <w:r w:rsidRPr="00592B7A">
        <w:rPr>
          <w:sz w:val="32"/>
          <w:szCs w:val="32"/>
        </w:rPr>
        <w:t xml:space="preserve"> </w:t>
      </w:r>
    </w:p>
    <w:p w:rsidR="00AD734C" w:rsidRDefault="00AD734C"/>
    <w:sectPr w:rsidR="00AD7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70"/>
    <w:rsid w:val="004157C6"/>
    <w:rsid w:val="004948EF"/>
    <w:rsid w:val="00592B7A"/>
    <w:rsid w:val="008155BD"/>
    <w:rsid w:val="0091233B"/>
    <w:rsid w:val="00AD734C"/>
    <w:rsid w:val="00AF4857"/>
    <w:rsid w:val="00D1320A"/>
    <w:rsid w:val="00E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2017-01-16T07:39:00Z</dcterms:created>
  <dcterms:modified xsi:type="dcterms:W3CDTF">2017-01-16T07:50:00Z</dcterms:modified>
</cp:coreProperties>
</file>