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E5BB" w14:textId="5E186DE2" w:rsidR="00B26BAC" w:rsidRDefault="00990F23" w:rsidP="001D6939">
      <w:pPr>
        <w:spacing w:after="0" w:line="276" w:lineRule="auto"/>
        <w:ind w:right="23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1824" behindDoc="0" locked="0" layoutInCell="1" allowOverlap="1" wp14:anchorId="6A3C5D9A" wp14:editId="1F1C0861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8042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4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0F6" w:rsidRPr="003A1AA5">
        <w:rPr>
          <w:rFonts w:ascii="Arial" w:hAnsi="Arial" w:cs="Arial"/>
          <w:lang w:val="en-GB"/>
        </w:rPr>
        <w:t xml:space="preserve">As part of the DTS Group, DTS CLOUD SECURITY </w:t>
      </w:r>
      <w:proofErr w:type="spellStart"/>
      <w:r w:rsidR="00D550F6" w:rsidRPr="003A1AA5">
        <w:rPr>
          <w:rFonts w:ascii="Arial" w:hAnsi="Arial" w:cs="Arial"/>
          <w:lang w:val="en-GB"/>
        </w:rPr>
        <w:t>MonEPE</w:t>
      </w:r>
      <w:proofErr w:type="spellEnd"/>
      <w:r w:rsidR="00D550F6" w:rsidRPr="003A1AA5">
        <w:rPr>
          <w:rFonts w:ascii="Arial" w:hAnsi="Arial" w:cs="Arial"/>
          <w:lang w:val="en-GB"/>
        </w:rPr>
        <w:t xml:space="preserve"> supports customers, as an established IT service provider, in the focus areas data </w:t>
      </w:r>
      <w:proofErr w:type="spellStart"/>
      <w:r w:rsidR="00D550F6" w:rsidRPr="003A1AA5">
        <w:rPr>
          <w:rFonts w:ascii="Arial" w:hAnsi="Arial" w:cs="Arial"/>
          <w:lang w:val="en-GB"/>
        </w:rPr>
        <w:t>center</w:t>
      </w:r>
      <w:proofErr w:type="spellEnd"/>
      <w:r w:rsidR="00D550F6" w:rsidRPr="003A1AA5">
        <w:rPr>
          <w:rFonts w:ascii="Arial" w:hAnsi="Arial" w:cs="Arial"/>
          <w:lang w:val="en-GB"/>
        </w:rPr>
        <w:t xml:space="preserve">, technology and security. With our two own certified German data </w:t>
      </w:r>
      <w:proofErr w:type="spellStart"/>
      <w:r w:rsidR="00D550F6" w:rsidRPr="003A1AA5">
        <w:rPr>
          <w:rFonts w:ascii="Arial" w:hAnsi="Arial" w:cs="Arial"/>
          <w:lang w:val="en-GB"/>
        </w:rPr>
        <w:t>centers</w:t>
      </w:r>
      <w:proofErr w:type="spellEnd"/>
      <w:r w:rsidR="0028089C">
        <w:rPr>
          <w:rFonts w:ascii="Arial" w:hAnsi="Arial" w:cs="Arial"/>
          <w:lang w:val="en-GB"/>
        </w:rPr>
        <w:t xml:space="preserve"> and over </w:t>
      </w:r>
      <w:r w:rsidR="00966F37">
        <w:rPr>
          <w:rFonts w:ascii="Arial" w:hAnsi="Arial" w:cs="Arial"/>
          <w:lang w:val="en-GB"/>
        </w:rPr>
        <w:t>40</w:t>
      </w:r>
      <w:r w:rsidR="00C84729">
        <w:rPr>
          <w:rFonts w:ascii="Arial" w:hAnsi="Arial" w:cs="Arial"/>
          <w:lang w:val="en-GB"/>
        </w:rPr>
        <w:t>0</w:t>
      </w:r>
      <w:r w:rsidR="0028089C">
        <w:rPr>
          <w:rFonts w:ascii="Arial" w:hAnsi="Arial" w:cs="Arial"/>
          <w:lang w:val="en-GB"/>
        </w:rPr>
        <w:t xml:space="preserve"> employees</w:t>
      </w:r>
      <w:r w:rsidR="00D550F6" w:rsidRPr="003A1AA5">
        <w:rPr>
          <w:rFonts w:ascii="Arial" w:hAnsi="Arial" w:cs="Arial"/>
          <w:lang w:val="en-GB"/>
        </w:rPr>
        <w:t xml:space="preserve"> at </w:t>
      </w:r>
      <w:r w:rsidR="002F368B">
        <w:rPr>
          <w:rFonts w:ascii="Arial" w:hAnsi="Arial" w:cs="Arial"/>
          <w:lang w:val="en-GB"/>
        </w:rPr>
        <w:t>1</w:t>
      </w:r>
      <w:r w:rsidR="007C6DC5">
        <w:rPr>
          <w:rFonts w:ascii="Arial" w:hAnsi="Arial" w:cs="Arial"/>
          <w:lang w:val="en-GB"/>
        </w:rPr>
        <w:t>4</w:t>
      </w:r>
      <w:r w:rsidR="00D550F6" w:rsidRPr="003A1AA5">
        <w:rPr>
          <w:rFonts w:ascii="Arial" w:hAnsi="Arial" w:cs="Arial"/>
          <w:lang w:val="en-GB"/>
        </w:rPr>
        <w:t xml:space="preserve"> locations in Germany</w:t>
      </w:r>
      <w:r w:rsidR="00AF5147">
        <w:rPr>
          <w:rFonts w:ascii="Arial" w:hAnsi="Arial" w:cs="Arial"/>
          <w:lang w:val="en-GB"/>
        </w:rPr>
        <w:t xml:space="preserve"> and</w:t>
      </w:r>
      <w:r w:rsidR="00D550F6" w:rsidRPr="003A1AA5">
        <w:rPr>
          <w:rFonts w:ascii="Arial" w:hAnsi="Arial" w:cs="Arial"/>
          <w:lang w:val="en-GB"/>
        </w:rPr>
        <w:t xml:space="preserve"> </w:t>
      </w:r>
      <w:r w:rsidR="00D550F6">
        <w:rPr>
          <w:rFonts w:ascii="Arial" w:hAnsi="Arial" w:cs="Arial"/>
          <w:lang w:val="en-GB"/>
        </w:rPr>
        <w:t>Greece</w:t>
      </w:r>
      <w:r w:rsidR="00D550F6" w:rsidRPr="003A1AA5">
        <w:rPr>
          <w:rFonts w:ascii="Arial" w:hAnsi="Arial" w:cs="Arial"/>
          <w:lang w:val="en-GB"/>
        </w:rPr>
        <w:t xml:space="preserve">, we offer customers versatile, innovative and hybrid solutions. Flat hierarchies, friendly atmosphere, sustainable personnel </w:t>
      </w:r>
      <w:proofErr w:type="gramStart"/>
      <w:r w:rsidR="00D550F6" w:rsidRPr="003A1AA5">
        <w:rPr>
          <w:rFonts w:ascii="Arial" w:hAnsi="Arial" w:cs="Arial"/>
          <w:lang w:val="en-GB"/>
        </w:rPr>
        <w:t>development</w:t>
      </w:r>
      <w:proofErr w:type="gramEnd"/>
      <w:r w:rsidR="00D550F6" w:rsidRPr="003A1AA5">
        <w:rPr>
          <w:rFonts w:ascii="Arial" w:hAnsi="Arial" w:cs="Arial"/>
          <w:lang w:val="en-GB"/>
        </w:rPr>
        <w:t xml:space="preserve"> and an open-door culture - that's DTS.</w:t>
      </w:r>
    </w:p>
    <w:p w14:paraId="4E4DD8A7" w14:textId="77777777" w:rsidR="00B26BAC" w:rsidRPr="0049747C" w:rsidRDefault="00B26BAC" w:rsidP="0049747C">
      <w:pPr>
        <w:shd w:val="clear" w:color="auto" w:fill="FFFFFF"/>
        <w:spacing w:after="240" w:line="300" w:lineRule="atLeast"/>
        <w:ind w:right="713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7A14E400" w14:textId="747F2F7E" w:rsidR="00723078" w:rsidRPr="003F3B5F" w:rsidRDefault="00AF5147" w:rsidP="00990F23">
      <w:pPr>
        <w:shd w:val="clear" w:color="auto" w:fill="FFFFFF"/>
        <w:spacing w:after="240" w:line="300" w:lineRule="atLeast"/>
        <w:ind w:right="-708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 w:rsidRPr="003F3B5F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German Speaking </w:t>
      </w:r>
      <w:r w:rsidR="3C671113" w:rsidRPr="003F3B5F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IT Support / Helpdesk 1st/2nd Level (m/f</w:t>
      </w:r>
      <w:r w:rsidR="00BE2B81" w:rsidRPr="003F3B5F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/d</w:t>
      </w:r>
      <w:r w:rsidR="3C671113" w:rsidRPr="003F3B5F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)</w:t>
      </w:r>
    </w:p>
    <w:p w14:paraId="3376FC5D" w14:textId="77777777" w:rsidR="00B26BAC" w:rsidRPr="003F3B5F" w:rsidRDefault="00B26BAC" w:rsidP="003F3B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</w:p>
    <w:p w14:paraId="5206072F" w14:textId="1B7D5D74" w:rsidR="00D550F6" w:rsidRPr="003A1AA5" w:rsidRDefault="3C671113" w:rsidP="003F3B5F">
      <w:pPr>
        <w:spacing w:after="0" w:line="276" w:lineRule="auto"/>
        <w:ind w:right="-708"/>
        <w:jc w:val="both"/>
        <w:rPr>
          <w:rFonts w:ascii="Arial" w:hAnsi="Arial" w:cs="Arial"/>
          <w:lang w:val="en-GB"/>
        </w:rPr>
      </w:pPr>
      <w:r w:rsidRPr="3C671113">
        <w:rPr>
          <w:rFonts w:ascii="Arial" w:hAnsi="Arial" w:cs="Arial"/>
          <w:b/>
          <w:bCs/>
          <w:lang w:val="en-GB"/>
        </w:rPr>
        <w:t xml:space="preserve">Location: </w:t>
      </w:r>
      <w:r w:rsidRPr="3C671113">
        <w:rPr>
          <w:rFonts w:ascii="Arial" w:hAnsi="Arial" w:cs="Arial"/>
          <w:lang w:val="en-GB"/>
        </w:rPr>
        <w:t xml:space="preserve">Athens </w:t>
      </w:r>
      <w:r w:rsidR="00010C5E">
        <w:rPr>
          <w:rFonts w:ascii="Arial" w:hAnsi="Arial" w:cs="Arial"/>
          <w:lang w:val="en-GB"/>
        </w:rPr>
        <w:t>or Thessaloniki</w:t>
      </w:r>
    </w:p>
    <w:p w14:paraId="4C4E71A3" w14:textId="1EC3DE7A" w:rsidR="00D550F6" w:rsidRPr="003A1AA5" w:rsidRDefault="3C671113" w:rsidP="003F3B5F">
      <w:pPr>
        <w:spacing w:after="0" w:line="320" w:lineRule="exact"/>
        <w:ind w:right="-708"/>
        <w:jc w:val="both"/>
        <w:rPr>
          <w:rFonts w:ascii="Arial" w:hAnsi="Arial" w:cs="Arial"/>
          <w:b/>
          <w:bCs/>
          <w:lang w:val="en-GB"/>
        </w:rPr>
      </w:pPr>
      <w:r w:rsidRPr="3C671113">
        <w:rPr>
          <w:rFonts w:ascii="Arial" w:hAnsi="Arial" w:cs="Arial"/>
          <w:b/>
          <w:bCs/>
          <w:lang w:val="en-GB"/>
        </w:rPr>
        <w:t>Time:</w:t>
      </w:r>
      <w:r w:rsidRPr="3C671113">
        <w:rPr>
          <w:rFonts w:ascii="Arial" w:hAnsi="Arial" w:cs="Arial"/>
          <w:lang w:val="en-GB"/>
        </w:rPr>
        <w:t xml:space="preserve"> </w:t>
      </w:r>
      <w:r w:rsidR="00AF5147">
        <w:rPr>
          <w:rFonts w:ascii="Arial" w:hAnsi="Arial" w:cs="Arial"/>
          <w:lang w:val="en-GB"/>
        </w:rPr>
        <w:t>I</w:t>
      </w:r>
      <w:r w:rsidRPr="3C671113">
        <w:rPr>
          <w:rFonts w:ascii="Arial" w:hAnsi="Arial" w:cs="Arial"/>
          <w:lang w:val="en-GB"/>
        </w:rPr>
        <w:t>mmediately</w:t>
      </w:r>
    </w:p>
    <w:p w14:paraId="786A52B4" w14:textId="15DBBDEE" w:rsidR="00D550F6" w:rsidRPr="003A1AA5" w:rsidRDefault="3C671113" w:rsidP="003F3B5F">
      <w:pPr>
        <w:spacing w:after="0" w:line="320" w:lineRule="exact"/>
        <w:ind w:right="-708"/>
        <w:jc w:val="both"/>
        <w:rPr>
          <w:rFonts w:ascii="Arial" w:hAnsi="Arial" w:cs="Arial"/>
          <w:b/>
          <w:bCs/>
          <w:lang w:val="en-GB"/>
        </w:rPr>
      </w:pPr>
      <w:r w:rsidRPr="3C671113">
        <w:rPr>
          <w:rFonts w:ascii="Arial" w:hAnsi="Arial" w:cs="Arial"/>
          <w:b/>
          <w:bCs/>
          <w:lang w:val="en-GB"/>
        </w:rPr>
        <w:t xml:space="preserve">Type of employment: </w:t>
      </w:r>
      <w:r w:rsidR="00AF5147">
        <w:rPr>
          <w:rFonts w:ascii="Arial" w:hAnsi="Arial" w:cs="Arial"/>
          <w:lang w:val="en-GB"/>
        </w:rPr>
        <w:t>Fu</w:t>
      </w:r>
      <w:r w:rsidRPr="3C671113">
        <w:rPr>
          <w:rFonts w:ascii="Arial" w:hAnsi="Arial" w:cs="Arial"/>
          <w:lang w:val="en-GB"/>
        </w:rPr>
        <w:t>ll-time, permanent contract</w:t>
      </w:r>
    </w:p>
    <w:p w14:paraId="31983386" w14:textId="77777777" w:rsidR="00B26BAC" w:rsidRPr="003F3B5F" w:rsidRDefault="00B26BAC" w:rsidP="003F3B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en-US" w:eastAsia="de-DE"/>
        </w:rPr>
      </w:pPr>
    </w:p>
    <w:p w14:paraId="0D6C5924" w14:textId="0A89BC3A" w:rsidR="00D550F6" w:rsidRPr="003F3B5F" w:rsidRDefault="3C671113" w:rsidP="003F3B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en-US" w:eastAsia="de-DE"/>
        </w:rPr>
      </w:pPr>
      <w:r w:rsidRPr="003F3B5F">
        <w:rPr>
          <w:rFonts w:ascii="Arial" w:eastAsia="Calibri" w:hAnsi="Arial" w:cs="Calibri"/>
          <w:b/>
          <w:bCs/>
          <w:color w:val="000000"/>
          <w:u w:color="000000"/>
          <w:bdr w:val="nil"/>
          <w:lang w:val="en-US" w:eastAsia="de-DE"/>
        </w:rPr>
        <w:t xml:space="preserve">Your </w:t>
      </w:r>
      <w:r w:rsidR="00094A4C" w:rsidRPr="003F3B5F">
        <w:rPr>
          <w:rFonts w:ascii="Arial" w:eastAsia="Calibri" w:hAnsi="Arial" w:cs="Calibri"/>
          <w:b/>
          <w:bCs/>
          <w:color w:val="000000"/>
          <w:u w:color="000000"/>
          <w:bdr w:val="nil"/>
          <w:lang w:val="en-US" w:eastAsia="de-DE"/>
        </w:rPr>
        <w:t>T</w:t>
      </w:r>
      <w:r w:rsidRPr="003F3B5F">
        <w:rPr>
          <w:rFonts w:ascii="Arial" w:eastAsia="Calibri" w:hAnsi="Arial" w:cs="Calibri"/>
          <w:b/>
          <w:bCs/>
          <w:color w:val="000000"/>
          <w:u w:color="000000"/>
          <w:bdr w:val="nil"/>
          <w:lang w:val="en-US" w:eastAsia="de-DE"/>
        </w:rPr>
        <w:t>asks</w:t>
      </w:r>
    </w:p>
    <w:p w14:paraId="4FAD8BE2" w14:textId="77777777" w:rsidR="00FC21E1" w:rsidRPr="006C711B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6C711B">
        <w:rPr>
          <w:rFonts w:ascii="Arial" w:hAnsi="Arial" w:cs="Arial"/>
          <w:lang w:val="en-GB"/>
        </w:rPr>
        <w:t>End user support for customers (remote)</w:t>
      </w:r>
    </w:p>
    <w:p w14:paraId="4FDC4088" w14:textId="77777777" w:rsidR="00FC21E1" w:rsidRPr="006C711B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6C711B">
        <w:rPr>
          <w:rFonts w:ascii="Arial" w:hAnsi="Arial" w:cs="Arial"/>
          <w:lang w:val="en-GB"/>
        </w:rPr>
        <w:t>Qualification and dispatching of incoming support requests</w:t>
      </w:r>
    </w:p>
    <w:p w14:paraId="4FA47CAB" w14:textId="77777777" w:rsidR="00FC21E1" w:rsidRPr="006C711B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6C711B">
        <w:rPr>
          <w:rFonts w:ascii="Arial" w:hAnsi="Arial" w:cs="Arial"/>
          <w:lang w:val="en-GB"/>
        </w:rPr>
        <w:t>Incident solution (1</w:t>
      </w:r>
      <w:r w:rsidRPr="009169C2">
        <w:rPr>
          <w:rFonts w:ascii="Arial" w:hAnsi="Arial" w:cs="Arial"/>
          <w:lang w:val="en-GB"/>
        </w:rPr>
        <w:t>st</w:t>
      </w:r>
      <w:r w:rsidRPr="006C711B">
        <w:rPr>
          <w:rFonts w:ascii="Arial" w:hAnsi="Arial" w:cs="Arial"/>
          <w:lang w:val="en-GB"/>
        </w:rPr>
        <w:t xml:space="preserve"> Level)</w:t>
      </w:r>
    </w:p>
    <w:p w14:paraId="744F8F19" w14:textId="77777777" w:rsidR="00FC21E1" w:rsidRPr="006C711B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6C711B">
        <w:rPr>
          <w:rFonts w:ascii="Arial" w:hAnsi="Arial" w:cs="Arial"/>
          <w:lang w:val="en-GB"/>
        </w:rPr>
        <w:t>Microsoft client system support and adaptations to existing systems in the Microsoft server environment</w:t>
      </w:r>
    </w:p>
    <w:p w14:paraId="2A0E7FC3" w14:textId="77777777" w:rsidR="00A94CCC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6C711B">
        <w:rPr>
          <w:rFonts w:ascii="Arial" w:hAnsi="Arial" w:cs="Arial"/>
          <w:lang w:val="en-GB"/>
        </w:rPr>
        <w:t>Support IMAC for Customers</w:t>
      </w:r>
    </w:p>
    <w:p w14:paraId="3414218C" w14:textId="6948D489" w:rsidR="00D550F6" w:rsidRPr="009169C2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9169C2">
        <w:rPr>
          <w:rFonts w:ascii="Arial" w:hAnsi="Arial" w:cs="Arial"/>
          <w:lang w:val="en-GB"/>
        </w:rPr>
        <w:t>IT-support (1st Level) for colleagues</w:t>
      </w:r>
    </w:p>
    <w:p w14:paraId="3D2BC367" w14:textId="77777777" w:rsidR="00B26BAC" w:rsidRDefault="00B26BAC" w:rsidP="003F3B5F">
      <w:pPr>
        <w:spacing w:after="0" w:line="276" w:lineRule="auto"/>
        <w:ind w:right="-708"/>
        <w:jc w:val="both"/>
        <w:rPr>
          <w:rFonts w:ascii="Arial" w:hAnsi="Arial" w:cs="Arial"/>
          <w:b/>
          <w:bCs/>
        </w:rPr>
      </w:pPr>
    </w:p>
    <w:p w14:paraId="2420DC68" w14:textId="5B6FFCD8" w:rsidR="00D550F6" w:rsidRPr="003F3B5F" w:rsidRDefault="00B26BAC" w:rsidP="003F3B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3F3B5F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Y</w:t>
      </w:r>
      <w:r w:rsidR="3C671113" w:rsidRPr="003F3B5F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 xml:space="preserve">our </w:t>
      </w:r>
      <w:r w:rsidR="00094A4C" w:rsidRPr="003F3B5F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K</w:t>
      </w:r>
      <w:r w:rsidR="00FD681E" w:rsidRPr="003F3B5F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now-how</w:t>
      </w:r>
    </w:p>
    <w:p w14:paraId="4529EC91" w14:textId="77777777" w:rsidR="00FC21E1" w:rsidRPr="009169C2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9169C2">
        <w:rPr>
          <w:rFonts w:ascii="Arial" w:hAnsi="Arial" w:cs="Arial"/>
          <w:lang w:val="en-GB"/>
        </w:rPr>
        <w:t>Fluency in spoken and written German</w:t>
      </w:r>
    </w:p>
    <w:p w14:paraId="7465614C" w14:textId="6FF00CCB" w:rsidR="00FC21E1" w:rsidRPr="009169C2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9169C2">
        <w:rPr>
          <w:rFonts w:ascii="Arial" w:hAnsi="Arial" w:cs="Arial"/>
          <w:lang w:val="en-GB"/>
        </w:rPr>
        <w:t>Fluency in spoken and written English</w:t>
      </w:r>
    </w:p>
    <w:p w14:paraId="70528CA7" w14:textId="77777777" w:rsidR="00FC21E1" w:rsidRPr="009169C2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9169C2">
        <w:rPr>
          <w:rFonts w:ascii="Arial" w:hAnsi="Arial" w:cs="Arial"/>
          <w:lang w:val="en-GB"/>
        </w:rPr>
        <w:t>Completed training or studies in the field of IT or comparable professional experience</w:t>
      </w:r>
    </w:p>
    <w:p w14:paraId="173F3A56" w14:textId="77777777" w:rsidR="00A94CCC" w:rsidRPr="009169C2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9169C2">
        <w:rPr>
          <w:rFonts w:ascii="Arial" w:hAnsi="Arial" w:cs="Arial"/>
          <w:lang w:val="en-GB"/>
        </w:rPr>
        <w:t>Basic knowledge of network technology, DNS/DHCP and Windows Server operating systems</w:t>
      </w:r>
    </w:p>
    <w:p w14:paraId="08070BE8" w14:textId="7820A3F7" w:rsidR="00933A05" w:rsidRPr="009169C2" w:rsidRDefault="00FC21E1" w:rsidP="009169C2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009169C2">
        <w:rPr>
          <w:rFonts w:ascii="Arial" w:hAnsi="Arial" w:cs="Arial"/>
          <w:lang w:val="en-GB"/>
        </w:rPr>
        <w:t>Experience in supporting Microsoft Office and Windows client operating systems</w:t>
      </w:r>
    </w:p>
    <w:p w14:paraId="776CF957" w14:textId="77777777" w:rsidR="00B26BAC" w:rsidRDefault="00B26BAC" w:rsidP="003F3B5F">
      <w:pPr>
        <w:spacing w:after="0" w:line="320" w:lineRule="exact"/>
        <w:ind w:right="-708"/>
        <w:jc w:val="both"/>
        <w:rPr>
          <w:rFonts w:ascii="Arial" w:hAnsi="Arial" w:cs="Arial"/>
          <w:b/>
          <w:bCs/>
          <w:lang w:val="en-GB"/>
        </w:rPr>
      </w:pPr>
    </w:p>
    <w:p w14:paraId="58093F83" w14:textId="30A8D003" w:rsidR="00D550F6" w:rsidRPr="00933A05" w:rsidRDefault="3C671113" w:rsidP="003F3B5F">
      <w:pPr>
        <w:spacing w:after="0" w:line="320" w:lineRule="exact"/>
        <w:ind w:right="-708"/>
        <w:jc w:val="both"/>
        <w:rPr>
          <w:rFonts w:ascii="Arial" w:hAnsi="Arial" w:cs="Arial"/>
          <w:b/>
          <w:bCs/>
          <w:lang w:val="en-GB"/>
        </w:rPr>
      </w:pPr>
      <w:r w:rsidRPr="3C671113">
        <w:rPr>
          <w:rFonts w:ascii="Arial" w:hAnsi="Arial" w:cs="Arial"/>
          <w:b/>
          <w:bCs/>
          <w:lang w:val="en-GB"/>
        </w:rPr>
        <w:t xml:space="preserve">Your </w:t>
      </w:r>
      <w:r w:rsidR="00094A4C">
        <w:rPr>
          <w:rFonts w:ascii="Arial" w:hAnsi="Arial" w:cs="Arial"/>
          <w:b/>
          <w:bCs/>
          <w:lang w:val="en-GB"/>
        </w:rPr>
        <w:t>P</w:t>
      </w:r>
      <w:r w:rsidRPr="3C671113">
        <w:rPr>
          <w:rFonts w:ascii="Arial" w:hAnsi="Arial" w:cs="Arial"/>
          <w:b/>
          <w:bCs/>
          <w:lang w:val="en-GB"/>
        </w:rPr>
        <w:t>ersonality</w:t>
      </w:r>
    </w:p>
    <w:p w14:paraId="0B6204BE" w14:textId="75AFAF96" w:rsidR="00933A05" w:rsidRDefault="00BE37BB" w:rsidP="003F3B5F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Distinct</w:t>
      </w:r>
      <w:r w:rsidR="3C671113" w:rsidRPr="3C671113">
        <w:rPr>
          <w:rFonts w:ascii="Arial" w:hAnsi="Arial" w:cs="Arial"/>
          <w:lang w:val="en-GB"/>
        </w:rPr>
        <w:t xml:space="preserve"> customer and service orientation</w:t>
      </w:r>
    </w:p>
    <w:p w14:paraId="51F97D60" w14:textId="7AADB96E" w:rsidR="00553B2B" w:rsidRPr="00553B2B" w:rsidRDefault="00553B2B" w:rsidP="003F3B5F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Self-sufficient and organized way of working</w:t>
      </w:r>
    </w:p>
    <w:p w14:paraId="4A5CAD63" w14:textId="77777777" w:rsidR="00933A05" w:rsidRPr="00933A05" w:rsidRDefault="3C671113" w:rsidP="003F3B5F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  <w:r w:rsidRPr="3C671113">
        <w:rPr>
          <w:rFonts w:ascii="Arial" w:hAnsi="Arial" w:cs="Arial"/>
          <w:lang w:val="en-GB"/>
        </w:rPr>
        <w:t>Strong team and communication skills</w:t>
      </w:r>
    </w:p>
    <w:p w14:paraId="62F3EE52" w14:textId="1E95F46D" w:rsidR="00393E94" w:rsidRPr="00933A05" w:rsidRDefault="3C671113" w:rsidP="003F3B5F">
      <w:pPr>
        <w:pStyle w:val="ListParagraph"/>
        <w:numPr>
          <w:ilvl w:val="0"/>
          <w:numId w:val="26"/>
        </w:numPr>
        <w:spacing w:after="0" w:line="320" w:lineRule="exact"/>
        <w:ind w:right="-708"/>
        <w:jc w:val="both"/>
        <w:rPr>
          <w:rFonts w:ascii="Arial" w:hAnsi="Arial" w:cs="Arial"/>
          <w:b/>
          <w:bCs/>
          <w:lang w:val="en-GB"/>
        </w:rPr>
      </w:pPr>
      <w:r w:rsidRPr="3C671113">
        <w:rPr>
          <w:rFonts w:ascii="Arial" w:hAnsi="Arial" w:cs="Arial"/>
          <w:lang w:val="en-GB"/>
        </w:rPr>
        <w:t xml:space="preserve">Solution-oriented </w:t>
      </w:r>
      <w:r w:rsidR="00750247">
        <w:rPr>
          <w:rFonts w:ascii="Arial" w:hAnsi="Arial" w:cs="Arial"/>
          <w:lang w:val="en-GB"/>
        </w:rPr>
        <w:t>mindset</w:t>
      </w:r>
      <w:r w:rsidR="00160333">
        <w:rPr>
          <w:rFonts w:ascii="Arial" w:hAnsi="Arial" w:cs="Arial"/>
          <w:lang w:val="en-GB"/>
        </w:rPr>
        <w:t xml:space="preserve"> and reliable manner</w:t>
      </w:r>
    </w:p>
    <w:p w14:paraId="32D39254" w14:textId="2DF46E11" w:rsidR="00CA78EE" w:rsidRDefault="00CA78EE" w:rsidP="003F3B5F">
      <w:pPr>
        <w:ind w:right="-708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br w:type="page"/>
      </w:r>
    </w:p>
    <w:p w14:paraId="50343161" w14:textId="34EF2829" w:rsidR="00D550F6" w:rsidRPr="00D550F6" w:rsidRDefault="00990F23" w:rsidP="00990F23">
      <w:pPr>
        <w:pStyle w:val="ListParagraph"/>
        <w:spacing w:after="0" w:line="320" w:lineRule="exact"/>
        <w:ind w:left="0" w:right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63872" behindDoc="0" locked="0" layoutInCell="1" allowOverlap="1" wp14:anchorId="55E46C6F" wp14:editId="2EF2C873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8042" cy="1008000"/>
            <wp:effectExtent l="0" t="0" r="0" b="1905"/>
            <wp:wrapSquare wrapText="bothSides"/>
            <wp:docPr id="2102917076" name="Picture 210291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4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C671113" w:rsidRPr="3C671113">
        <w:rPr>
          <w:rFonts w:ascii="Arial" w:hAnsi="Arial" w:cs="Arial"/>
          <w:b/>
          <w:bCs/>
        </w:rPr>
        <w:t xml:space="preserve">Our </w:t>
      </w:r>
      <w:r w:rsidR="00094A4C">
        <w:rPr>
          <w:rFonts w:ascii="Arial" w:hAnsi="Arial" w:cs="Arial"/>
          <w:b/>
          <w:bCs/>
        </w:rPr>
        <w:t>O</w:t>
      </w:r>
      <w:r w:rsidR="3C671113" w:rsidRPr="3C671113">
        <w:rPr>
          <w:rFonts w:ascii="Arial" w:hAnsi="Arial" w:cs="Arial"/>
          <w:b/>
          <w:bCs/>
        </w:rPr>
        <w:t>ffer</w:t>
      </w:r>
    </w:p>
    <w:p w14:paraId="5165B541" w14:textId="77777777" w:rsidR="00CA78EE" w:rsidRPr="001F6368" w:rsidRDefault="00CA78EE" w:rsidP="00990F2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 w:right="1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30 days of vacation (regardless of the length of service)</w:t>
      </w:r>
    </w:p>
    <w:p w14:paraId="45E75CA6" w14:textId="77777777" w:rsidR="00CA78EE" w:rsidRPr="001F6368" w:rsidRDefault="00CA78EE" w:rsidP="00990F2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 w:right="1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Private health insurance for our employees and their dependents (spouse/children)</w:t>
      </w:r>
    </w:p>
    <w:p w14:paraId="57DA2492" w14:textId="77777777" w:rsidR="00CA78EE" w:rsidRPr="001F6368" w:rsidRDefault="00CA78EE" w:rsidP="00990F2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 w:right="1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In-depth, comprehensive training (approx. 1-3 months) in Germany at our expenses included one monthly flight back to Greece during the whole training period</w:t>
      </w:r>
    </w:p>
    <w:p w14:paraId="66B9CDD4" w14:textId="77777777" w:rsidR="00CA78EE" w:rsidRPr="001F6368" w:rsidRDefault="00CA78EE" w:rsidP="00990F2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 w:right="1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Go for EAT - Ticket restaurant card</w:t>
      </w:r>
    </w:p>
    <w:p w14:paraId="011A213A" w14:textId="77777777" w:rsidR="00CA78EE" w:rsidRPr="001F6368" w:rsidRDefault="00CA78EE" w:rsidP="00990F2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 w:right="1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Modern hybrid way of working, characterized by flexible working arrangements</w:t>
      </w:r>
    </w:p>
    <w:p w14:paraId="62794E10" w14:textId="77777777" w:rsidR="00CA78EE" w:rsidRPr="001F6368" w:rsidRDefault="00CA78EE" w:rsidP="00990F2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 w:right="1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Team-oriented working environment and a broad variety of tasks in an international and diverse team, based on trust and transparency</w:t>
      </w:r>
    </w:p>
    <w:p w14:paraId="62B4AB28" w14:textId="77777777" w:rsidR="00CA78EE" w:rsidRPr="001F6368" w:rsidRDefault="00CA78EE" w:rsidP="00990F2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 w:right="1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Continuous opportunity for personal and professional development and learning</w:t>
      </w:r>
    </w:p>
    <w:p w14:paraId="4700ED42" w14:textId="77777777" w:rsidR="001B28F7" w:rsidRDefault="001B28F7" w:rsidP="00990F2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 w:right="1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B28F7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Personal company hardware</w:t>
      </w:r>
    </w:p>
    <w:p w14:paraId="355BDAD4" w14:textId="21E0C561" w:rsidR="00CA78EE" w:rsidRPr="001F6368" w:rsidRDefault="00CA78EE" w:rsidP="00990F2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 w:right="1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Free snacks and beverages</w:t>
      </w:r>
    </w:p>
    <w:p w14:paraId="2874689B" w14:textId="77777777" w:rsidR="00B26BAC" w:rsidRDefault="00B26BAC" w:rsidP="003F3B5F">
      <w:pPr>
        <w:tabs>
          <w:tab w:val="left" w:pos="3686"/>
        </w:tabs>
        <w:spacing w:after="0" w:line="320" w:lineRule="exact"/>
        <w:ind w:right="-708"/>
        <w:jc w:val="both"/>
        <w:rPr>
          <w:rFonts w:ascii="Arial" w:hAnsi="Arial" w:cs="Arial"/>
          <w:lang w:val="en-GB"/>
        </w:rPr>
      </w:pPr>
    </w:p>
    <w:p w14:paraId="30ACBA0E" w14:textId="14DDBD81" w:rsidR="00D550F6" w:rsidRPr="009169C2" w:rsidRDefault="00D550F6" w:rsidP="00283D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120" w:line="320" w:lineRule="exact"/>
        <w:ind w:right="-851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9169C2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Become part of our team and bring in your professional knowledge as well as your positive personality traits! </w:t>
      </w:r>
    </w:p>
    <w:p w14:paraId="1AF379A5" w14:textId="77777777" w:rsidR="003F3B5F" w:rsidRPr="005D3ED1" w:rsidRDefault="003F3B5F" w:rsidP="00283D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120" w:line="320" w:lineRule="exact"/>
        <w:ind w:right="-851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Have we aroused your interest? If so, we look forward to receiving your detailed application, stating your desired (gross) salary and the earliest possible starting date.</w:t>
      </w:r>
    </w:p>
    <w:p w14:paraId="758F3E76" w14:textId="7FD58114" w:rsidR="00010C5E" w:rsidRPr="009169C2" w:rsidRDefault="00010C5E" w:rsidP="009169C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ind w:right="-850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9169C2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give us a call!</w:t>
      </w:r>
    </w:p>
    <w:p w14:paraId="116B4869" w14:textId="77777777" w:rsidR="00966F37" w:rsidRPr="003F3B5F" w:rsidRDefault="00966F37" w:rsidP="003F3B5F">
      <w:pPr>
        <w:ind w:right="-708"/>
        <w:jc w:val="both"/>
        <w:rPr>
          <w:lang w:val="en-US"/>
        </w:rPr>
      </w:pPr>
    </w:p>
    <w:p w14:paraId="0B9A7190" w14:textId="495D5C99" w:rsidR="00E7329F" w:rsidRPr="003F3B5F" w:rsidRDefault="001D6939" w:rsidP="003F3B5F">
      <w:pPr>
        <w:ind w:right="-708"/>
        <w:jc w:val="both"/>
        <w:rPr>
          <w:rStyle w:val="Hyperlink"/>
          <w:sz w:val="28"/>
          <w:szCs w:val="28"/>
          <w:lang w:val="en-US"/>
        </w:rPr>
      </w:pPr>
      <w:hyperlink r:id="rId10" w:history="1">
        <w:r w:rsidR="00966F37" w:rsidRPr="003F3B5F">
          <w:rPr>
            <w:rStyle w:val="Hyperlink"/>
            <w:b/>
            <w:bCs/>
            <w:sz w:val="28"/>
            <w:szCs w:val="28"/>
            <w:lang w:val="en-US"/>
          </w:rPr>
          <w:t>Apply now!</w:t>
        </w:r>
      </w:hyperlink>
    </w:p>
    <w:p w14:paraId="4A4EDF49" w14:textId="77777777" w:rsidR="00A94CCC" w:rsidRPr="003F3B5F" w:rsidRDefault="00A94CCC" w:rsidP="003F3B5F">
      <w:pPr>
        <w:tabs>
          <w:tab w:val="left" w:pos="3686"/>
        </w:tabs>
        <w:spacing w:after="0" w:line="320" w:lineRule="exact"/>
        <w:ind w:right="-708"/>
        <w:rPr>
          <w:rFonts w:ascii="Arial" w:hAnsi="Arial"/>
          <w:b/>
          <w:bCs/>
          <w:lang w:val="en-GB"/>
        </w:rPr>
      </w:pPr>
    </w:p>
    <w:p w14:paraId="61C6916C" w14:textId="0773C8A6" w:rsidR="00010C5E" w:rsidRPr="00D47360" w:rsidRDefault="00010C5E" w:rsidP="003F3B5F">
      <w:pPr>
        <w:tabs>
          <w:tab w:val="left" w:pos="3686"/>
        </w:tabs>
        <w:spacing w:after="0" w:line="320" w:lineRule="exact"/>
        <w:ind w:right="-708"/>
        <w:rPr>
          <w:rFonts w:ascii="Arial" w:eastAsia="Arial" w:hAnsi="Arial" w:cs="Arial"/>
          <w:b/>
          <w:bCs/>
          <w:lang w:val="en-GB"/>
        </w:rPr>
      </w:pPr>
      <w:r w:rsidRPr="00D47360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D47360">
        <w:rPr>
          <w:rFonts w:ascii="Arial" w:hAnsi="Arial"/>
          <w:b/>
          <w:bCs/>
          <w:lang w:val="en-GB"/>
        </w:rPr>
        <w:t>MonEPE</w:t>
      </w:r>
      <w:proofErr w:type="spellEnd"/>
    </w:p>
    <w:p w14:paraId="19C5BDF2" w14:textId="6B9232FC" w:rsidR="00010C5E" w:rsidRPr="002E0886" w:rsidRDefault="002A5F0D" w:rsidP="003F3B5F">
      <w:pPr>
        <w:tabs>
          <w:tab w:val="left" w:pos="3686"/>
        </w:tabs>
        <w:spacing w:after="0" w:line="320" w:lineRule="exact"/>
        <w:ind w:right="-708"/>
        <w:rPr>
          <w:rFonts w:ascii="Arial" w:eastAsia="Arial" w:hAnsi="Arial" w:cs="Arial"/>
          <w:lang w:val="en-GB"/>
        </w:rPr>
      </w:pPr>
      <w:r>
        <w:rPr>
          <w:rFonts w:ascii="Arial" w:hAnsi="Arial"/>
          <w:lang w:val="en-GB"/>
        </w:rPr>
        <w:t>Julia Wilbers</w:t>
      </w:r>
    </w:p>
    <w:p w14:paraId="52149AFF" w14:textId="77777777" w:rsidR="00010C5E" w:rsidRPr="008513BD" w:rsidRDefault="00010C5E" w:rsidP="003F3B5F">
      <w:pPr>
        <w:tabs>
          <w:tab w:val="left" w:pos="3686"/>
        </w:tabs>
        <w:spacing w:after="0" w:line="320" w:lineRule="exact"/>
        <w:ind w:right="-708"/>
        <w:rPr>
          <w:rFonts w:ascii="Arial" w:hAnsi="Arial"/>
          <w:lang w:val="en-GB"/>
        </w:rPr>
      </w:pPr>
      <w:proofErr w:type="spellStart"/>
      <w:r w:rsidRPr="008513BD">
        <w:rPr>
          <w:rFonts w:ascii="Arial" w:hAnsi="Arial"/>
          <w:lang w:val="en-GB"/>
        </w:rPr>
        <w:t>Theofanous</w:t>
      </w:r>
      <w:proofErr w:type="spellEnd"/>
      <w:r w:rsidRPr="008513BD">
        <w:rPr>
          <w:rFonts w:ascii="Arial" w:hAnsi="Arial"/>
          <w:lang w:val="en-GB"/>
        </w:rPr>
        <w:t xml:space="preserve"> 4</w:t>
      </w:r>
      <w:r>
        <w:rPr>
          <w:rFonts w:ascii="Arial" w:hAnsi="Arial"/>
          <w:lang w:val="en-GB"/>
        </w:rPr>
        <w:t xml:space="preserve"> &amp; </w:t>
      </w:r>
      <w:proofErr w:type="spellStart"/>
      <w:r>
        <w:rPr>
          <w:rFonts w:ascii="Arial" w:hAnsi="Arial"/>
          <w:lang w:val="en-GB"/>
        </w:rPr>
        <w:t>Kifisias</w:t>
      </w:r>
      <w:proofErr w:type="spellEnd"/>
      <w:r>
        <w:rPr>
          <w:rFonts w:ascii="Arial" w:hAnsi="Arial"/>
          <w:lang w:val="en-GB"/>
        </w:rPr>
        <w:t xml:space="preserve"> Avenue corner</w:t>
      </w:r>
      <w:r w:rsidRPr="008513BD">
        <w:rPr>
          <w:rFonts w:ascii="Arial" w:hAnsi="Arial"/>
          <w:lang w:val="en-GB"/>
        </w:rPr>
        <w:t xml:space="preserve"> – 2nd floor</w:t>
      </w:r>
    </w:p>
    <w:p w14:paraId="7B8AF74F" w14:textId="77777777" w:rsidR="00010C5E" w:rsidRPr="008513BD" w:rsidRDefault="00010C5E" w:rsidP="003F3B5F">
      <w:pPr>
        <w:tabs>
          <w:tab w:val="left" w:pos="3686"/>
        </w:tabs>
        <w:spacing w:after="0" w:line="320" w:lineRule="exact"/>
        <w:ind w:right="-708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P.C</w:t>
      </w:r>
      <w:proofErr w:type="spellEnd"/>
      <w:r w:rsidRPr="008513BD">
        <w:rPr>
          <w:rFonts w:ascii="Arial" w:hAnsi="Arial"/>
          <w:lang w:val="en-GB"/>
        </w:rPr>
        <w:t xml:space="preserve"> 115 23</w:t>
      </w:r>
    </w:p>
    <w:p w14:paraId="1D3E8744" w14:textId="77777777" w:rsidR="00010C5E" w:rsidRPr="00667700" w:rsidRDefault="00010C5E" w:rsidP="003F3B5F">
      <w:pPr>
        <w:tabs>
          <w:tab w:val="left" w:pos="3686"/>
        </w:tabs>
        <w:spacing w:after="0" w:line="320" w:lineRule="exact"/>
        <w:ind w:right="-70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Athens</w:t>
      </w:r>
    </w:p>
    <w:p w14:paraId="078AA436" w14:textId="2DED0DA0" w:rsidR="00DE40D5" w:rsidRPr="00D550F6" w:rsidRDefault="00010C5E" w:rsidP="003F3B5F">
      <w:pPr>
        <w:tabs>
          <w:tab w:val="left" w:pos="3686"/>
        </w:tabs>
        <w:spacing w:after="0" w:line="320" w:lineRule="exact"/>
        <w:ind w:right="-708"/>
        <w:rPr>
          <w:rFonts w:ascii="Arial" w:hAnsi="Arial" w:cs="Arial"/>
          <w:lang w:val="en-GB"/>
        </w:rPr>
      </w:pPr>
      <w:r w:rsidRPr="00F93840">
        <w:rPr>
          <w:rFonts w:ascii="Arial" w:hAnsi="Arial" w:cs="Arial"/>
          <w:lang w:val="en-GB"/>
        </w:rPr>
        <w:t>Phone: +49 5221 101 3</w:t>
      </w:r>
      <w:r w:rsidR="00302A6D">
        <w:rPr>
          <w:rFonts w:ascii="Arial" w:hAnsi="Arial" w:cs="Arial"/>
          <w:lang w:val="en-GB"/>
        </w:rPr>
        <w:t>82</w:t>
      </w:r>
      <w:r w:rsidR="00CF76B1">
        <w:rPr>
          <w:rFonts w:ascii="Arial" w:hAnsi="Arial" w:cs="Arial"/>
          <w:lang w:val="en-GB"/>
        </w:rPr>
        <w:t>1</w:t>
      </w:r>
    </w:p>
    <w:sectPr w:rsidR="00DE40D5" w:rsidRPr="00D550F6" w:rsidSect="001D6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50C0"/>
    <w:multiLevelType w:val="hybridMultilevel"/>
    <w:tmpl w:val="3F262420"/>
    <w:lvl w:ilvl="0" w:tplc="3EF48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FB6"/>
    <w:multiLevelType w:val="multilevel"/>
    <w:tmpl w:val="B1407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94FF0"/>
    <w:multiLevelType w:val="hybridMultilevel"/>
    <w:tmpl w:val="055C0AFE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05C14"/>
    <w:multiLevelType w:val="hybridMultilevel"/>
    <w:tmpl w:val="65F62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1596"/>
    <w:multiLevelType w:val="hybridMultilevel"/>
    <w:tmpl w:val="A548232A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941FD"/>
    <w:multiLevelType w:val="hybridMultilevel"/>
    <w:tmpl w:val="7192525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0791B"/>
    <w:multiLevelType w:val="hybridMultilevel"/>
    <w:tmpl w:val="96408A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55AA"/>
    <w:multiLevelType w:val="hybridMultilevel"/>
    <w:tmpl w:val="42B8E2A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E48D4"/>
    <w:multiLevelType w:val="multilevel"/>
    <w:tmpl w:val="499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85FE1"/>
    <w:multiLevelType w:val="hybridMultilevel"/>
    <w:tmpl w:val="FA924CE0"/>
    <w:lvl w:ilvl="0" w:tplc="3EF48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6759"/>
    <w:multiLevelType w:val="hybridMultilevel"/>
    <w:tmpl w:val="15F22CCE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76CC4"/>
    <w:multiLevelType w:val="hybridMultilevel"/>
    <w:tmpl w:val="0DAA864E"/>
    <w:lvl w:ilvl="0" w:tplc="5F26D056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955DA"/>
    <w:multiLevelType w:val="hybridMultilevel"/>
    <w:tmpl w:val="B17A3D5E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0B271E"/>
    <w:multiLevelType w:val="hybridMultilevel"/>
    <w:tmpl w:val="DC4C007E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C744C"/>
    <w:multiLevelType w:val="hybridMultilevel"/>
    <w:tmpl w:val="A95CAD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B9734E"/>
    <w:multiLevelType w:val="hybridMultilevel"/>
    <w:tmpl w:val="6E74E65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281F60"/>
    <w:multiLevelType w:val="hybridMultilevel"/>
    <w:tmpl w:val="971EDD12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B36AD"/>
    <w:multiLevelType w:val="hybridMultilevel"/>
    <w:tmpl w:val="745A3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923FF"/>
    <w:multiLevelType w:val="hybridMultilevel"/>
    <w:tmpl w:val="7290885C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47D2C"/>
    <w:multiLevelType w:val="multilevel"/>
    <w:tmpl w:val="A7920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54D8"/>
    <w:multiLevelType w:val="multilevel"/>
    <w:tmpl w:val="725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AE45B7"/>
    <w:multiLevelType w:val="hybridMultilevel"/>
    <w:tmpl w:val="6F30094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84447"/>
    <w:multiLevelType w:val="hybridMultilevel"/>
    <w:tmpl w:val="1F1CCE6E"/>
    <w:lvl w:ilvl="0" w:tplc="3EF4841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FFD400"/>
        <w:u w:color="FFD400"/>
      </w:rPr>
    </w:lvl>
    <w:lvl w:ilvl="1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A0A31D8"/>
    <w:multiLevelType w:val="hybridMultilevel"/>
    <w:tmpl w:val="C5F00CDA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F60AA"/>
    <w:multiLevelType w:val="hybridMultilevel"/>
    <w:tmpl w:val="EFC87F64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395834">
    <w:abstractNumId w:val="6"/>
  </w:num>
  <w:num w:numId="2" w16cid:durableId="1585066900">
    <w:abstractNumId w:val="11"/>
  </w:num>
  <w:num w:numId="3" w16cid:durableId="406806240">
    <w:abstractNumId w:val="15"/>
  </w:num>
  <w:num w:numId="4" w16cid:durableId="239995358">
    <w:abstractNumId w:val="18"/>
  </w:num>
  <w:num w:numId="5" w16cid:durableId="1699357493">
    <w:abstractNumId w:val="5"/>
  </w:num>
  <w:num w:numId="6" w16cid:durableId="1676418810">
    <w:abstractNumId w:val="12"/>
  </w:num>
  <w:num w:numId="7" w16cid:durableId="1714963851">
    <w:abstractNumId w:val="9"/>
  </w:num>
  <w:num w:numId="8" w16cid:durableId="667752811">
    <w:abstractNumId w:val="0"/>
  </w:num>
  <w:num w:numId="9" w16cid:durableId="1339232851">
    <w:abstractNumId w:val="7"/>
  </w:num>
  <w:num w:numId="10" w16cid:durableId="349261856">
    <w:abstractNumId w:val="10"/>
  </w:num>
  <w:num w:numId="11" w16cid:durableId="1753314228">
    <w:abstractNumId w:val="3"/>
  </w:num>
  <w:num w:numId="12" w16cid:durableId="1653870760">
    <w:abstractNumId w:val="23"/>
  </w:num>
  <w:num w:numId="13" w16cid:durableId="979574402">
    <w:abstractNumId w:val="17"/>
  </w:num>
  <w:num w:numId="14" w16cid:durableId="1280182492">
    <w:abstractNumId w:val="25"/>
  </w:num>
  <w:num w:numId="15" w16cid:durableId="726613966">
    <w:abstractNumId w:val="8"/>
  </w:num>
  <w:num w:numId="16" w16cid:durableId="840313929">
    <w:abstractNumId w:val="14"/>
  </w:num>
  <w:num w:numId="17" w16cid:durableId="1942952076">
    <w:abstractNumId w:val="24"/>
  </w:num>
  <w:num w:numId="18" w16cid:durableId="2054453357">
    <w:abstractNumId w:val="13"/>
  </w:num>
  <w:num w:numId="19" w16cid:durableId="662319817">
    <w:abstractNumId w:val="24"/>
  </w:num>
  <w:num w:numId="20" w16cid:durableId="1573857482">
    <w:abstractNumId w:val="13"/>
  </w:num>
  <w:num w:numId="21" w16cid:durableId="1771048689">
    <w:abstractNumId w:val="21"/>
  </w:num>
  <w:num w:numId="22" w16cid:durableId="866917641">
    <w:abstractNumId w:val="2"/>
  </w:num>
  <w:num w:numId="23" w16cid:durableId="1129661405">
    <w:abstractNumId w:val="16"/>
  </w:num>
  <w:num w:numId="24" w16cid:durableId="1470245988">
    <w:abstractNumId w:val="19"/>
  </w:num>
  <w:num w:numId="25" w16cid:durableId="2095082278">
    <w:abstractNumId w:val="4"/>
  </w:num>
  <w:num w:numId="26" w16cid:durableId="1444152626">
    <w:abstractNumId w:val="22"/>
  </w:num>
  <w:num w:numId="27" w16cid:durableId="87193504">
    <w:abstractNumId w:val="1"/>
  </w:num>
  <w:num w:numId="28" w16cid:durableId="7872856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E8"/>
    <w:rsid w:val="00000734"/>
    <w:rsid w:val="0000647D"/>
    <w:rsid w:val="00010C5E"/>
    <w:rsid w:val="00017B0F"/>
    <w:rsid w:val="00034672"/>
    <w:rsid w:val="00042585"/>
    <w:rsid w:val="00043E7A"/>
    <w:rsid w:val="0005458E"/>
    <w:rsid w:val="000934E8"/>
    <w:rsid w:val="00094A4C"/>
    <w:rsid w:val="000B189B"/>
    <w:rsid w:val="000B20FB"/>
    <w:rsid w:val="000E2372"/>
    <w:rsid w:val="0011533E"/>
    <w:rsid w:val="001179E7"/>
    <w:rsid w:val="0013413D"/>
    <w:rsid w:val="001563D4"/>
    <w:rsid w:val="00160333"/>
    <w:rsid w:val="00167DC1"/>
    <w:rsid w:val="00175C8A"/>
    <w:rsid w:val="001813F2"/>
    <w:rsid w:val="001827E5"/>
    <w:rsid w:val="00182E0D"/>
    <w:rsid w:val="00183F6C"/>
    <w:rsid w:val="00194829"/>
    <w:rsid w:val="001A0885"/>
    <w:rsid w:val="001A7CBF"/>
    <w:rsid w:val="001B1D8F"/>
    <w:rsid w:val="001B28F7"/>
    <w:rsid w:val="001B5093"/>
    <w:rsid w:val="001C7274"/>
    <w:rsid w:val="001D4CA4"/>
    <w:rsid w:val="001D6939"/>
    <w:rsid w:val="001D6FE3"/>
    <w:rsid w:val="002202A0"/>
    <w:rsid w:val="00220A82"/>
    <w:rsid w:val="00227E20"/>
    <w:rsid w:val="00244F40"/>
    <w:rsid w:val="00247146"/>
    <w:rsid w:val="00262B9D"/>
    <w:rsid w:val="00265658"/>
    <w:rsid w:val="0027131F"/>
    <w:rsid w:val="00273836"/>
    <w:rsid w:val="00273D44"/>
    <w:rsid w:val="00273E27"/>
    <w:rsid w:val="00280613"/>
    <w:rsid w:val="0028089C"/>
    <w:rsid w:val="00283DF2"/>
    <w:rsid w:val="00297FBA"/>
    <w:rsid w:val="002A5F0D"/>
    <w:rsid w:val="002A6B55"/>
    <w:rsid w:val="002A6C2D"/>
    <w:rsid w:val="002B4FF3"/>
    <w:rsid w:val="002C55DB"/>
    <w:rsid w:val="002C5E38"/>
    <w:rsid w:val="002D4D80"/>
    <w:rsid w:val="002D60AD"/>
    <w:rsid w:val="002F368B"/>
    <w:rsid w:val="002F6512"/>
    <w:rsid w:val="0030097D"/>
    <w:rsid w:val="00302A6D"/>
    <w:rsid w:val="00304FAE"/>
    <w:rsid w:val="00305699"/>
    <w:rsid w:val="003151DD"/>
    <w:rsid w:val="00343804"/>
    <w:rsid w:val="00393E94"/>
    <w:rsid w:val="00395539"/>
    <w:rsid w:val="003961F2"/>
    <w:rsid w:val="003A1833"/>
    <w:rsid w:val="003A670D"/>
    <w:rsid w:val="003B1DA2"/>
    <w:rsid w:val="003C2476"/>
    <w:rsid w:val="003D029C"/>
    <w:rsid w:val="003F284C"/>
    <w:rsid w:val="003F3B5F"/>
    <w:rsid w:val="00403E84"/>
    <w:rsid w:val="00417F0E"/>
    <w:rsid w:val="00424B59"/>
    <w:rsid w:val="0044417B"/>
    <w:rsid w:val="00446AD8"/>
    <w:rsid w:val="00462F79"/>
    <w:rsid w:val="00473760"/>
    <w:rsid w:val="00477AB5"/>
    <w:rsid w:val="00480A80"/>
    <w:rsid w:val="0048292F"/>
    <w:rsid w:val="00494DAB"/>
    <w:rsid w:val="0049747C"/>
    <w:rsid w:val="004A0158"/>
    <w:rsid w:val="004A0ED0"/>
    <w:rsid w:val="004A1E00"/>
    <w:rsid w:val="004C2737"/>
    <w:rsid w:val="004C69D5"/>
    <w:rsid w:val="004F0470"/>
    <w:rsid w:val="005008CC"/>
    <w:rsid w:val="00507517"/>
    <w:rsid w:val="00510B60"/>
    <w:rsid w:val="00511BAE"/>
    <w:rsid w:val="00514A83"/>
    <w:rsid w:val="0053395E"/>
    <w:rsid w:val="005474D9"/>
    <w:rsid w:val="00553B2B"/>
    <w:rsid w:val="00554093"/>
    <w:rsid w:val="005837D8"/>
    <w:rsid w:val="005B2674"/>
    <w:rsid w:val="005B3497"/>
    <w:rsid w:val="005B6FF8"/>
    <w:rsid w:val="005D154E"/>
    <w:rsid w:val="005F2DDF"/>
    <w:rsid w:val="005F61E2"/>
    <w:rsid w:val="00604F71"/>
    <w:rsid w:val="0061032A"/>
    <w:rsid w:val="00613BCE"/>
    <w:rsid w:val="00645010"/>
    <w:rsid w:val="00661AE9"/>
    <w:rsid w:val="0066642B"/>
    <w:rsid w:val="006959BF"/>
    <w:rsid w:val="00695C4B"/>
    <w:rsid w:val="006A358B"/>
    <w:rsid w:val="006C56C1"/>
    <w:rsid w:val="006E41FA"/>
    <w:rsid w:val="006E759F"/>
    <w:rsid w:val="00711264"/>
    <w:rsid w:val="00714CFF"/>
    <w:rsid w:val="00723078"/>
    <w:rsid w:val="00734B50"/>
    <w:rsid w:val="00737BDE"/>
    <w:rsid w:val="00750247"/>
    <w:rsid w:val="007526DC"/>
    <w:rsid w:val="00767B51"/>
    <w:rsid w:val="00770AD5"/>
    <w:rsid w:val="00781C24"/>
    <w:rsid w:val="007A4577"/>
    <w:rsid w:val="007A4EEB"/>
    <w:rsid w:val="007A5A00"/>
    <w:rsid w:val="007C6DC5"/>
    <w:rsid w:val="007C7437"/>
    <w:rsid w:val="007E511F"/>
    <w:rsid w:val="007F6335"/>
    <w:rsid w:val="00802498"/>
    <w:rsid w:val="00804422"/>
    <w:rsid w:val="00810A6D"/>
    <w:rsid w:val="00813050"/>
    <w:rsid w:val="008311B7"/>
    <w:rsid w:val="008516F2"/>
    <w:rsid w:val="008738D3"/>
    <w:rsid w:val="0088154B"/>
    <w:rsid w:val="00890159"/>
    <w:rsid w:val="008E5F43"/>
    <w:rsid w:val="008E5FDE"/>
    <w:rsid w:val="008E6FE8"/>
    <w:rsid w:val="008E723C"/>
    <w:rsid w:val="008F7515"/>
    <w:rsid w:val="0090283B"/>
    <w:rsid w:val="0091089B"/>
    <w:rsid w:val="009169C2"/>
    <w:rsid w:val="009269A0"/>
    <w:rsid w:val="00933A05"/>
    <w:rsid w:val="0095119E"/>
    <w:rsid w:val="009532EC"/>
    <w:rsid w:val="00966F37"/>
    <w:rsid w:val="0097157C"/>
    <w:rsid w:val="00983649"/>
    <w:rsid w:val="00990F23"/>
    <w:rsid w:val="009969CD"/>
    <w:rsid w:val="009973A6"/>
    <w:rsid w:val="009A608D"/>
    <w:rsid w:val="009B1218"/>
    <w:rsid w:val="009C1BCB"/>
    <w:rsid w:val="009C3166"/>
    <w:rsid w:val="009D6DA4"/>
    <w:rsid w:val="00A1441A"/>
    <w:rsid w:val="00A14D25"/>
    <w:rsid w:val="00A37A68"/>
    <w:rsid w:val="00A430AF"/>
    <w:rsid w:val="00A55B27"/>
    <w:rsid w:val="00A61249"/>
    <w:rsid w:val="00A74398"/>
    <w:rsid w:val="00A74F10"/>
    <w:rsid w:val="00A85B12"/>
    <w:rsid w:val="00A94CCC"/>
    <w:rsid w:val="00AA4C2C"/>
    <w:rsid w:val="00AB190E"/>
    <w:rsid w:val="00AC0A84"/>
    <w:rsid w:val="00AD18AF"/>
    <w:rsid w:val="00AF05B9"/>
    <w:rsid w:val="00AF5147"/>
    <w:rsid w:val="00B05982"/>
    <w:rsid w:val="00B26BAC"/>
    <w:rsid w:val="00B47AE6"/>
    <w:rsid w:val="00B858B4"/>
    <w:rsid w:val="00B86A85"/>
    <w:rsid w:val="00B8745C"/>
    <w:rsid w:val="00B947F2"/>
    <w:rsid w:val="00BA273F"/>
    <w:rsid w:val="00BB45B1"/>
    <w:rsid w:val="00BE2B81"/>
    <w:rsid w:val="00BE353A"/>
    <w:rsid w:val="00BE37BB"/>
    <w:rsid w:val="00BE641A"/>
    <w:rsid w:val="00C02533"/>
    <w:rsid w:val="00C1110E"/>
    <w:rsid w:val="00C13D5F"/>
    <w:rsid w:val="00C32EB9"/>
    <w:rsid w:val="00C47CA9"/>
    <w:rsid w:val="00C5525F"/>
    <w:rsid w:val="00C650CA"/>
    <w:rsid w:val="00C7091C"/>
    <w:rsid w:val="00C829B9"/>
    <w:rsid w:val="00C84729"/>
    <w:rsid w:val="00C96D29"/>
    <w:rsid w:val="00CA6368"/>
    <w:rsid w:val="00CA78EE"/>
    <w:rsid w:val="00CB0391"/>
    <w:rsid w:val="00CB71DB"/>
    <w:rsid w:val="00CD7131"/>
    <w:rsid w:val="00CE322A"/>
    <w:rsid w:val="00CF07B7"/>
    <w:rsid w:val="00CF4AA8"/>
    <w:rsid w:val="00CF76B1"/>
    <w:rsid w:val="00D02B3B"/>
    <w:rsid w:val="00D070AB"/>
    <w:rsid w:val="00D1546F"/>
    <w:rsid w:val="00D23B6E"/>
    <w:rsid w:val="00D23E09"/>
    <w:rsid w:val="00D26FF9"/>
    <w:rsid w:val="00D31698"/>
    <w:rsid w:val="00D36474"/>
    <w:rsid w:val="00D371BB"/>
    <w:rsid w:val="00D43FB3"/>
    <w:rsid w:val="00D5270B"/>
    <w:rsid w:val="00D52CD9"/>
    <w:rsid w:val="00D550F6"/>
    <w:rsid w:val="00D6449E"/>
    <w:rsid w:val="00D73093"/>
    <w:rsid w:val="00D81256"/>
    <w:rsid w:val="00D854BF"/>
    <w:rsid w:val="00DA3EE0"/>
    <w:rsid w:val="00DC5D4B"/>
    <w:rsid w:val="00DE40D5"/>
    <w:rsid w:val="00E03E99"/>
    <w:rsid w:val="00E06194"/>
    <w:rsid w:val="00E11F33"/>
    <w:rsid w:val="00E567A8"/>
    <w:rsid w:val="00E7329F"/>
    <w:rsid w:val="00E86059"/>
    <w:rsid w:val="00E976F6"/>
    <w:rsid w:val="00EA6B4A"/>
    <w:rsid w:val="00EC74A6"/>
    <w:rsid w:val="00EE7DD0"/>
    <w:rsid w:val="00EF149E"/>
    <w:rsid w:val="00EF2C80"/>
    <w:rsid w:val="00F0542E"/>
    <w:rsid w:val="00F13C2E"/>
    <w:rsid w:val="00F5192B"/>
    <w:rsid w:val="00F62D57"/>
    <w:rsid w:val="00F77C63"/>
    <w:rsid w:val="00F85A61"/>
    <w:rsid w:val="00F85BAB"/>
    <w:rsid w:val="00F95FD0"/>
    <w:rsid w:val="00FA7F30"/>
    <w:rsid w:val="00FB2AE2"/>
    <w:rsid w:val="00FB7091"/>
    <w:rsid w:val="00FC21E1"/>
    <w:rsid w:val="00FC6024"/>
    <w:rsid w:val="00FD681E"/>
    <w:rsid w:val="00FF29B1"/>
    <w:rsid w:val="00FF544E"/>
    <w:rsid w:val="3C6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57332"/>
  <w15:docId w15:val="{BB54072B-BD6A-4EAB-98E9-73FFD687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5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5A0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540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IntenseEmphasis">
    <w:name w:val="Intense Emphasis"/>
    <w:basedOn w:val="DefaultParagraphFont"/>
    <w:uiPriority w:val="21"/>
    <w:qFormat/>
    <w:rsid w:val="006E41FA"/>
    <w:rPr>
      <w:i/>
      <w:iCs/>
      <w:color w:val="5B9BD5" w:themeColor="accent1"/>
    </w:rPr>
  </w:style>
  <w:style w:type="paragraph" w:customStyle="1" w:styleId="paragraph">
    <w:name w:val="paragraph"/>
    <w:basedOn w:val="Normal"/>
    <w:rsid w:val="00D5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1">
    <w:name w:val="normaltextrun1"/>
    <w:basedOn w:val="DefaultParagraphFont"/>
    <w:rsid w:val="00D550F6"/>
  </w:style>
  <w:style w:type="character" w:customStyle="1" w:styleId="eop">
    <w:name w:val="eop"/>
    <w:basedOn w:val="DefaultParagraphFont"/>
    <w:rsid w:val="00D550F6"/>
  </w:style>
  <w:style w:type="character" w:styleId="CommentReference">
    <w:name w:val="annotation reference"/>
    <w:basedOn w:val="DefaultParagraphFont"/>
    <w:uiPriority w:val="99"/>
    <w:semiHidden/>
    <w:unhideWhenUsed/>
    <w:rsid w:val="00247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1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11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6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9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0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88979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9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2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22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6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009">
          <w:marLeft w:val="0"/>
          <w:marRight w:val="0"/>
          <w:marTop w:val="150"/>
          <w:marBottom w:val="150"/>
          <w:divBdr>
            <w:top w:val="single" w:sz="36" w:space="31" w:color="0073AE"/>
            <w:left w:val="single" w:sz="36" w:space="11" w:color="0073AE"/>
            <w:bottom w:val="single" w:sz="36" w:space="11" w:color="0073AE"/>
            <w:right w:val="single" w:sz="36" w:space="11" w:color="0073AE"/>
          </w:divBdr>
          <w:divsChild>
            <w:div w:id="6923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ts.de/en/career/jobs/details/20575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 xmlns="0d8724cd-faad-48b4-8c5f-7ff883af8d44">2022</Jahr>
    <Bereich xmlns="0d8724cd-faad-48b4-8c5f-7ff883af8d44">
      <Value>Technik</Value>
    </Bereic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B444EBE5FEF4FAA0B7E240358BFF3" ma:contentTypeVersion="3" ma:contentTypeDescription="Ein neues Dokument erstellen." ma:contentTypeScope="" ma:versionID="7ce82418968d2ea6ba80e186e3f1cf06">
  <xsd:schema xmlns:xsd="http://www.w3.org/2001/XMLSchema" xmlns:xs="http://www.w3.org/2001/XMLSchema" xmlns:p="http://schemas.microsoft.com/office/2006/metadata/properties" xmlns:ns2="0d8724cd-faad-48b4-8c5f-7ff883af8d44" xmlns:ns3="8810c0a2-be78-4edc-9cfc-9eecda72be72" targetNamespace="http://schemas.microsoft.com/office/2006/metadata/properties" ma:root="true" ma:fieldsID="44f4dff5c14414f6c90dab22d0c72e20" ns2:_="" ns3:_="">
    <xsd:import namespace="0d8724cd-faad-48b4-8c5f-7ff883af8d44"/>
    <xsd:import namespace="8810c0a2-be78-4edc-9cfc-9eecda72be72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2:Bereic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24cd-faad-48b4-8c5f-7ff883af8d44" elementFormDefault="qualified">
    <xsd:import namespace="http://schemas.microsoft.com/office/2006/documentManagement/types"/>
    <xsd:import namespace="http://schemas.microsoft.com/office/infopath/2007/PartnerControls"/>
    <xsd:element name="Jahr" ma:index="8" nillable="true" ma:displayName="Jahr" ma:default="2021" ma:description="Unterlagen aus dem Jahr 2017" ma:format="RadioButtons" ma:internalName="Jah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 und älter"/>
        </xsd:restriction>
      </xsd:simpleType>
    </xsd:element>
    <xsd:element name="Bereich" ma:index="9" nillable="true" ma:displayName="Bereich" ma:default="Vertrieb" ma:description="Welchem Bereich werden z.B. die Stellenanzeigen zugeordnet" ma:internalName="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bildung"/>
                    <xsd:enumeration value="Finanzen/Einkauf"/>
                    <xsd:enumeration value="Vertrieb"/>
                    <xsd:enumeration value="Technik"/>
                    <xsd:enumeration value="Sonstige"/>
                    <xsd:enumeration value="Vorlagen/Lis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c0a2-be78-4edc-9cfc-9eecda72b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Nach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007EC-2009-469C-A354-AB4C053A3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844A5-B451-4607-B8CF-BED74AD54B45}">
  <ds:schemaRefs>
    <ds:schemaRef ds:uri="http://schemas.microsoft.com/office/2006/metadata/properties"/>
    <ds:schemaRef ds:uri="http://schemas.microsoft.com/office/infopath/2007/PartnerControls"/>
    <ds:schemaRef ds:uri="0d8724cd-faad-48b4-8c5f-7ff883af8d44"/>
  </ds:schemaRefs>
</ds:datastoreItem>
</file>

<file path=customXml/itemProps3.xml><?xml version="1.0" encoding="utf-8"?>
<ds:datastoreItem xmlns:ds="http://schemas.openxmlformats.org/officeDocument/2006/customXml" ds:itemID="{795DC059-78B2-4CC0-ACC6-4A271525A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7D2A3-CEE4-42B3-981B-CCCA06665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24cd-faad-48b4-8c5f-7ff883af8d44"/>
    <ds:schemaRef ds:uri="8810c0a2-be78-4edc-9cfc-9eecda72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DTS Systeme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Kube, Bettina</dc:creator>
  <cp:keywords/>
  <dc:description/>
  <cp:lastModifiedBy>Baltzis, Sokratis</cp:lastModifiedBy>
  <cp:revision>12</cp:revision>
  <cp:lastPrinted>2020-06-24T07:45:00Z</cp:lastPrinted>
  <dcterms:created xsi:type="dcterms:W3CDTF">2023-05-25T07:52:00Z</dcterms:created>
  <dcterms:modified xsi:type="dcterms:W3CDTF">2023-12-06T11:52:00Z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0x010100FB4B444EBE5FEF4FAA0B7E240358BFF3</vt:lpwstr>
  </property>
</Properties>
</file>