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565C" w14:textId="542A5C6B" w:rsidR="003D146C" w:rsidRDefault="00F80B08" w:rsidP="00E621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37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78285F31" wp14:editId="5BAF8820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1088194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As part of the DTS Group, DTS CLOUD SECURITY </w:t>
      </w:r>
      <w:proofErr w:type="spellStart"/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MonEPE</w:t>
      </w:r>
      <w:proofErr w:type="spellEnd"/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supports customers, as an established IT service provider, in the focus areas data </w:t>
      </w:r>
      <w:proofErr w:type="spellStart"/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</w:t>
      </w:r>
      <w:proofErr w:type="spellEnd"/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, technology and security. With our two own certified German data </w:t>
      </w:r>
      <w:proofErr w:type="spellStart"/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centers</w:t>
      </w:r>
      <w:proofErr w:type="spellEnd"/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over </w:t>
      </w:r>
      <w:r w:rsidR="00C93B33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40</w:t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0 employees at 1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4</w:t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locations in Germany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</w:t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Greece, we offer customers versatile, innovative and hybrid solutions. Flat hierarchies, friendly atmosphere, sustainable personnel </w:t>
      </w:r>
      <w:r w:rsidR="00D6069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development,</w:t>
      </w:r>
      <w:r w:rsidR="009650E5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 and an open-door culture - that's DTS.</w:t>
      </w:r>
    </w:p>
    <w:p w14:paraId="16766C5B" w14:textId="77777777" w:rsidR="003D146C" w:rsidRPr="000E70BC" w:rsidRDefault="003D146C" w:rsidP="000E70BC">
      <w:pPr>
        <w:shd w:val="clear" w:color="auto" w:fill="FFFFFF"/>
        <w:spacing w:after="240" w:line="300" w:lineRule="atLeast"/>
        <w:ind w:right="713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72564E74" w14:textId="0E3E0FAE" w:rsidR="009650E5" w:rsidRDefault="009650E5" w:rsidP="002C0788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Cyber Security</w:t>
      </w:r>
      <w:r w:rsidR="000E70B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val="en-GB" w:eastAsia="de-DE"/>
        </w:rPr>
        <w:t>Administrator (m/f/d)</w:t>
      </w:r>
    </w:p>
    <w:p w14:paraId="70D640DB" w14:textId="77777777" w:rsidR="002C0788" w:rsidRPr="002C0788" w:rsidRDefault="002C0788" w:rsidP="00E6212A">
      <w:pPr>
        <w:shd w:val="clear" w:color="auto" w:fill="FFFFFF"/>
        <w:spacing w:after="120" w:line="300" w:lineRule="atLeast"/>
        <w:ind w:right="714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</w:p>
    <w:p w14:paraId="25794B9E" w14:textId="6ADE0190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Location: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Athens or Thessaloniki</w:t>
      </w:r>
    </w:p>
    <w:p w14:paraId="3956C33E" w14:textId="258EF3E5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Time: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I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mmediately</w:t>
      </w:r>
    </w:p>
    <w:p w14:paraId="508CE901" w14:textId="0EEC5E34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>Type of employment:</w:t>
      </w:r>
      <w:r w:rsidR="000E70BC">
        <w:rPr>
          <w:rFonts w:ascii="Arial" w:eastAsia="Calibri" w:hAnsi="Arial" w:cs="Arial"/>
          <w:b/>
          <w:bCs/>
          <w:color w:val="000000"/>
          <w:u w:color="000000"/>
          <w:bdr w:val="nil"/>
          <w:lang w:val="en-GB" w:eastAsia="de-DE"/>
        </w:rPr>
        <w:t xml:space="preserve"> </w:t>
      </w:r>
      <w:r w:rsidR="00576D7D"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F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ull-time</w:t>
      </w:r>
      <w:r w:rsidR="000E70BC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, permanent contract</w:t>
      </w:r>
    </w:p>
    <w:p w14:paraId="558C2A6E" w14:textId="77777777" w:rsidR="003D146C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7C193AAD" w14:textId="6572A449" w:rsidR="009650E5" w:rsidRPr="00D60695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 xml:space="preserve">Your </w:t>
      </w:r>
      <w:r w:rsidR="00B8791A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T</w:t>
      </w:r>
      <w:r w:rsidRPr="00D60695"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  <w:t>asks</w:t>
      </w:r>
    </w:p>
    <w:p w14:paraId="16C1D34C" w14:textId="32F6A3DC" w:rsidR="009650E5" w:rsidRPr="005D3ED1" w:rsidRDefault="009650E5" w:rsidP="005D3ED1">
      <w:pPr>
        <w:shd w:val="clear" w:color="auto" w:fill="FFFFFF"/>
        <w:spacing w:after="240" w:line="300" w:lineRule="atLeast"/>
        <w:jc w:val="both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As a Cyber Security Administrator (m/f/d) you are an important part of our international Cyber Security Operations Team. You will </w:t>
      </w:r>
      <w:r w:rsidR="00D60695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 xml:space="preserve">be responsible for maintaining our own as well as the multi-facetted security landscape of our customers, which also includes the </w:t>
      </w: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operation of our managed security services. The following activities are within your area of responsibility:</w:t>
      </w:r>
    </w:p>
    <w:p w14:paraId="24D3CDF9" w14:textId="3AF8F954" w:rsidR="009650E5" w:rsidRDefault="009650E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5D3ED1">
        <w:rPr>
          <w:rFonts w:ascii="Arial" w:hAnsi="Arial" w:cs="Arial"/>
          <w:lang w:val="en-GB"/>
        </w:rPr>
        <w:t>Administration and operation of security solutions, such as next generation firewalls, email security gateways, endpoint protection and vulnerability management</w:t>
      </w:r>
    </w:p>
    <w:p w14:paraId="7C81CD26" w14:textId="528B6B98" w:rsidR="00D60695" w:rsidRPr="002C0788" w:rsidRDefault="00D6069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color w:val="auto"/>
          <w:lang w:val="en-GB"/>
        </w:rPr>
      </w:pPr>
      <w:r w:rsidRPr="002C0788">
        <w:rPr>
          <w:rFonts w:ascii="Arial" w:hAnsi="Arial" w:cs="Arial"/>
          <w:color w:val="auto"/>
          <w:lang w:val="en-GB"/>
        </w:rPr>
        <w:t>Handling maintenance tasks</w:t>
      </w:r>
      <w:r w:rsidR="00C66936" w:rsidRPr="002C0788">
        <w:rPr>
          <w:rFonts w:ascii="Arial" w:hAnsi="Arial" w:cs="Arial"/>
          <w:color w:val="auto"/>
          <w:lang w:val="en-GB"/>
        </w:rPr>
        <w:t xml:space="preserve"> such as </w:t>
      </w:r>
      <w:proofErr w:type="spellStart"/>
      <w:r w:rsidR="00C66936" w:rsidRPr="002C0788">
        <w:rPr>
          <w:rFonts w:ascii="Arial" w:hAnsi="Arial" w:cs="Arial"/>
          <w:color w:val="auto"/>
          <w:lang w:val="en-GB"/>
        </w:rPr>
        <w:t>patchdays</w:t>
      </w:r>
      <w:proofErr w:type="spellEnd"/>
      <w:r w:rsidRPr="002C0788">
        <w:rPr>
          <w:rFonts w:ascii="Arial" w:hAnsi="Arial" w:cs="Arial"/>
          <w:color w:val="auto"/>
          <w:lang w:val="en-GB"/>
        </w:rPr>
        <w:t xml:space="preserve"> on </w:t>
      </w:r>
      <w:r w:rsidR="00C66936" w:rsidRPr="002C0788">
        <w:rPr>
          <w:rFonts w:ascii="Arial" w:hAnsi="Arial" w:cs="Arial"/>
          <w:color w:val="auto"/>
          <w:lang w:val="en-GB"/>
        </w:rPr>
        <w:t xml:space="preserve">a </w:t>
      </w:r>
      <w:r w:rsidRPr="002C0788">
        <w:rPr>
          <w:rFonts w:ascii="Arial" w:hAnsi="Arial" w:cs="Arial"/>
          <w:color w:val="auto"/>
          <w:lang w:val="en-GB"/>
        </w:rPr>
        <w:t xml:space="preserve">regular basis to make sure we are as resilient as possible concerning the availability of our </w:t>
      </w:r>
      <w:proofErr w:type="gramStart"/>
      <w:r w:rsidRPr="002C0788">
        <w:rPr>
          <w:rFonts w:ascii="Arial" w:hAnsi="Arial" w:cs="Arial"/>
          <w:color w:val="auto"/>
          <w:lang w:val="en-GB"/>
        </w:rPr>
        <w:t>services</w:t>
      </w:r>
      <w:proofErr w:type="gramEnd"/>
    </w:p>
    <w:p w14:paraId="55172783" w14:textId="49AB7E2F" w:rsidR="00D60695" w:rsidRPr="002C0788" w:rsidRDefault="00D60695" w:rsidP="00D60695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Source Sans Pro" w:eastAsia="Times New Roman" w:hAnsi="Source Sans Pro" w:cs="Times New Roman"/>
          <w:color w:val="auto"/>
          <w:sz w:val="24"/>
          <w:szCs w:val="24"/>
          <w:lang w:val="en-US"/>
        </w:rPr>
      </w:pPr>
      <w:r w:rsidRPr="002C0788">
        <w:rPr>
          <w:rFonts w:ascii="Arial" w:hAnsi="Arial" w:cs="Arial"/>
          <w:color w:val="auto"/>
          <w:lang w:val="en-GB"/>
        </w:rPr>
        <w:t xml:space="preserve">Help customers with implementing planned changes to their security </w:t>
      </w:r>
      <w:proofErr w:type="gramStart"/>
      <w:r w:rsidRPr="002C0788">
        <w:rPr>
          <w:rFonts w:ascii="Arial" w:hAnsi="Arial" w:cs="Arial"/>
          <w:color w:val="auto"/>
          <w:lang w:val="en-GB"/>
        </w:rPr>
        <w:t>infrastructure</w:t>
      </w:r>
      <w:proofErr w:type="gramEnd"/>
    </w:p>
    <w:p w14:paraId="5314B45A" w14:textId="39D54584" w:rsidR="00C66936" w:rsidRPr="002C0788" w:rsidRDefault="00C66936" w:rsidP="00D60695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Source Sans Pro" w:eastAsia="Times New Roman" w:hAnsi="Source Sans Pro" w:cs="Times New Roman"/>
          <w:color w:val="auto"/>
          <w:sz w:val="24"/>
          <w:szCs w:val="24"/>
          <w:lang w:val="en-US"/>
        </w:rPr>
      </w:pPr>
      <w:r w:rsidRPr="002C0788">
        <w:rPr>
          <w:rFonts w:ascii="Arial" w:hAnsi="Arial" w:cs="Arial"/>
          <w:color w:val="auto"/>
          <w:lang w:val="en-GB"/>
        </w:rPr>
        <w:t xml:space="preserve">Making sure monitoring </w:t>
      </w:r>
      <w:r w:rsidR="001B5DF1" w:rsidRPr="002C0788">
        <w:rPr>
          <w:rFonts w:ascii="Arial" w:hAnsi="Arial" w:cs="Arial"/>
          <w:color w:val="auto"/>
          <w:lang w:val="en-GB"/>
        </w:rPr>
        <w:t xml:space="preserve">includes all relevant services and constantly reviewing room for </w:t>
      </w:r>
      <w:proofErr w:type="gramStart"/>
      <w:r w:rsidR="001B5DF1" w:rsidRPr="002C0788">
        <w:rPr>
          <w:rFonts w:ascii="Arial" w:hAnsi="Arial" w:cs="Arial"/>
          <w:color w:val="auto"/>
          <w:lang w:val="en-GB"/>
        </w:rPr>
        <w:t>improvement</w:t>
      </w:r>
      <w:proofErr w:type="gramEnd"/>
    </w:p>
    <w:p w14:paraId="45D8AE72" w14:textId="6C8B2B2E" w:rsidR="001B5DF1" w:rsidRPr="002C0788" w:rsidRDefault="001B5DF1" w:rsidP="00D60695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Source Sans Pro" w:eastAsia="Times New Roman" w:hAnsi="Source Sans Pro" w:cs="Times New Roman"/>
          <w:color w:val="auto"/>
          <w:sz w:val="24"/>
          <w:szCs w:val="24"/>
          <w:lang w:val="en-US"/>
        </w:rPr>
      </w:pPr>
      <w:r w:rsidRPr="002C0788">
        <w:rPr>
          <w:rFonts w:ascii="Arial" w:hAnsi="Arial" w:cs="Arial"/>
          <w:color w:val="auto"/>
          <w:lang w:val="en-GB"/>
        </w:rPr>
        <w:t>Keeping all relevant documentation up to date and helping in constantly extending our internal knowledge base</w:t>
      </w:r>
    </w:p>
    <w:p w14:paraId="5DDCA43E" w14:textId="1F0A9F86" w:rsidR="00D60695" w:rsidRPr="00D60695" w:rsidRDefault="00D60695" w:rsidP="00D60695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Source Sans Pro" w:eastAsia="Times New Roman" w:hAnsi="Source Sans Pro" w:cs="Times New Roman"/>
          <w:color w:val="3E4B5E"/>
          <w:sz w:val="24"/>
          <w:szCs w:val="24"/>
          <w:lang w:val="en-US"/>
        </w:rPr>
      </w:pPr>
      <w:r>
        <w:rPr>
          <w:rFonts w:ascii="Arial" w:hAnsi="Arial" w:cs="Arial"/>
          <w:lang w:val="en-GB"/>
        </w:rPr>
        <w:t xml:space="preserve">Assist in constantly developing our automation </w:t>
      </w:r>
      <w:proofErr w:type="gramStart"/>
      <w:r>
        <w:rPr>
          <w:rFonts w:ascii="Arial" w:hAnsi="Arial" w:cs="Arial"/>
          <w:lang w:val="en-GB"/>
        </w:rPr>
        <w:t>platform</w:t>
      </w:r>
      <w:proofErr w:type="gramEnd"/>
    </w:p>
    <w:p w14:paraId="392240F4" w14:textId="77777777" w:rsidR="003D146C" w:rsidRPr="00C66936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20E4E96E" w14:textId="0BEE8475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B8791A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Know-how</w:t>
      </w:r>
    </w:p>
    <w:p w14:paraId="2AAE22A8" w14:textId="77777777" w:rsidR="00B028C9" w:rsidRPr="00B028C9" w:rsidRDefault="00B028C9" w:rsidP="00B028C9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>Strong interest in Cyber Security topics</w:t>
      </w:r>
    </w:p>
    <w:p w14:paraId="757462E4" w14:textId="36589ABB" w:rsidR="00B028C9" w:rsidRPr="00B028C9" w:rsidRDefault="00B028C9" w:rsidP="00B028C9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 xml:space="preserve">Optional: You have </w:t>
      </w:r>
      <w:r w:rsidR="00D60695">
        <w:rPr>
          <w:rFonts w:ascii="Arial" w:hAnsi="Arial" w:cs="Arial"/>
          <w:lang w:val="en-GB"/>
        </w:rPr>
        <w:t xml:space="preserve">basic </w:t>
      </w:r>
      <w:r w:rsidRPr="00B028C9">
        <w:rPr>
          <w:rFonts w:ascii="Arial" w:hAnsi="Arial" w:cs="Arial"/>
          <w:lang w:val="en-GB"/>
        </w:rPr>
        <w:t xml:space="preserve">knowledge </w:t>
      </w:r>
      <w:r w:rsidR="00D60695">
        <w:rPr>
          <w:rFonts w:ascii="Arial" w:hAnsi="Arial" w:cs="Arial"/>
          <w:lang w:val="en-GB"/>
        </w:rPr>
        <w:t>about</w:t>
      </w:r>
      <w:r w:rsidRPr="00B028C9">
        <w:rPr>
          <w:rFonts w:ascii="Arial" w:hAnsi="Arial" w:cs="Arial"/>
          <w:lang w:val="en-GB"/>
        </w:rPr>
        <w:t xml:space="preserve"> security</w:t>
      </w:r>
      <w:r w:rsidR="00D60695">
        <w:rPr>
          <w:rFonts w:ascii="Arial" w:hAnsi="Arial" w:cs="Arial"/>
          <w:lang w:val="en-GB"/>
        </w:rPr>
        <w:t xml:space="preserve"> systems </w:t>
      </w:r>
      <w:r w:rsidRPr="00B028C9">
        <w:rPr>
          <w:rFonts w:ascii="Arial" w:hAnsi="Arial" w:cs="Arial"/>
          <w:lang w:val="en-GB"/>
        </w:rPr>
        <w:t>(</w:t>
      </w:r>
      <w:r w:rsidR="00D60695">
        <w:rPr>
          <w:rFonts w:ascii="Arial" w:hAnsi="Arial" w:cs="Arial"/>
          <w:lang w:val="en-GB"/>
        </w:rPr>
        <w:t>f</w:t>
      </w:r>
      <w:r w:rsidRPr="00B028C9">
        <w:rPr>
          <w:rFonts w:ascii="Arial" w:hAnsi="Arial" w:cs="Arial"/>
          <w:lang w:val="en-GB"/>
        </w:rPr>
        <w:t>irewalls, email security</w:t>
      </w:r>
      <w:r w:rsidR="00D60695">
        <w:rPr>
          <w:rFonts w:ascii="Arial" w:hAnsi="Arial" w:cs="Arial"/>
          <w:lang w:val="en-GB"/>
        </w:rPr>
        <w:t xml:space="preserve"> gateways, endpoint protection, vulnerability management</w:t>
      </w:r>
      <w:r w:rsidRPr="00B028C9">
        <w:rPr>
          <w:rFonts w:ascii="Arial" w:hAnsi="Arial" w:cs="Arial"/>
          <w:lang w:val="en-GB"/>
        </w:rPr>
        <w:t>)</w:t>
      </w:r>
    </w:p>
    <w:p w14:paraId="0D02B932" w14:textId="77777777" w:rsidR="00B028C9" w:rsidRPr="00B028C9" w:rsidRDefault="00B028C9" w:rsidP="00B028C9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 xml:space="preserve">Completed studies in IT or comparable professional </w:t>
      </w:r>
      <w:proofErr w:type="gramStart"/>
      <w:r w:rsidRPr="00B028C9">
        <w:rPr>
          <w:rFonts w:ascii="Arial" w:hAnsi="Arial" w:cs="Arial"/>
          <w:lang w:val="en-GB"/>
        </w:rPr>
        <w:t>experience</w:t>
      </w:r>
      <w:proofErr w:type="gramEnd"/>
    </w:p>
    <w:p w14:paraId="3C876A16" w14:textId="77777777" w:rsidR="00B028C9" w:rsidRPr="00B028C9" w:rsidRDefault="00B028C9" w:rsidP="00B028C9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>Fundamental IT knowledge in networking administration and operating systems</w:t>
      </w:r>
    </w:p>
    <w:p w14:paraId="31FDAD4D" w14:textId="0EA36764" w:rsidR="00B028C9" w:rsidRPr="00B028C9" w:rsidRDefault="00B028C9" w:rsidP="00B028C9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>Basic knowledge of Active Directory, backup</w:t>
      </w:r>
      <w:r w:rsidR="00D60695">
        <w:rPr>
          <w:rFonts w:ascii="Arial" w:hAnsi="Arial" w:cs="Arial"/>
          <w:lang w:val="en-GB"/>
        </w:rPr>
        <w:t xml:space="preserve"> strategies</w:t>
      </w:r>
      <w:r w:rsidRPr="00B028C9">
        <w:rPr>
          <w:rFonts w:ascii="Arial" w:hAnsi="Arial" w:cs="Arial"/>
          <w:lang w:val="en-GB"/>
        </w:rPr>
        <w:t xml:space="preserve"> and virtualization</w:t>
      </w:r>
      <w:r w:rsidR="00D60695">
        <w:rPr>
          <w:rFonts w:ascii="Arial" w:hAnsi="Arial" w:cs="Arial"/>
          <w:lang w:val="en-GB"/>
        </w:rPr>
        <w:t xml:space="preserve"> platforms</w:t>
      </w:r>
    </w:p>
    <w:p w14:paraId="6BEE3E9C" w14:textId="08C4F6F2" w:rsidR="00B028C9" w:rsidRDefault="00B028C9" w:rsidP="00B028C9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 xml:space="preserve">Ideally </w:t>
      </w:r>
      <w:r w:rsidR="00D60695">
        <w:rPr>
          <w:rFonts w:ascii="Arial" w:hAnsi="Arial" w:cs="Arial"/>
          <w:lang w:val="en-GB"/>
        </w:rPr>
        <w:t>a</w:t>
      </w:r>
      <w:r w:rsidRPr="00B028C9">
        <w:rPr>
          <w:rFonts w:ascii="Arial" w:hAnsi="Arial" w:cs="Arial"/>
          <w:lang w:val="en-GB"/>
        </w:rPr>
        <w:t xml:space="preserve">utomation experience with tools like Ansible to streamline tasks and enforce consistent </w:t>
      </w:r>
      <w:proofErr w:type="gramStart"/>
      <w:r w:rsidRPr="00B028C9">
        <w:rPr>
          <w:rFonts w:ascii="Arial" w:hAnsi="Arial" w:cs="Arial"/>
          <w:lang w:val="en-GB"/>
        </w:rPr>
        <w:t>configurations</w:t>
      </w:r>
      <w:proofErr w:type="gramEnd"/>
    </w:p>
    <w:p w14:paraId="6699BEBD" w14:textId="5F894E16" w:rsidR="001C0AEC" w:rsidRPr="00B028C9" w:rsidRDefault="00491D13" w:rsidP="002C0788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 w:right="713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Good to have: Y</w:t>
      </w:r>
      <w:r w:rsidR="001C0AEC" w:rsidRPr="001C0AEC">
        <w:rPr>
          <w:rFonts w:ascii="Arial" w:hAnsi="Arial" w:cs="Arial"/>
          <w:lang w:val="en-GB"/>
        </w:rPr>
        <w:t>ou bring experience in comparable positions, such as</w:t>
      </w:r>
      <w:r w:rsidR="001C0AEC">
        <w:rPr>
          <w:rFonts w:ascii="Arial" w:hAnsi="Arial" w:cs="Arial"/>
          <w:lang w:val="en-GB"/>
        </w:rPr>
        <w:t xml:space="preserve"> Network Administrator, Network Security Administrator, Systems &amp; Network Administrator, Systems Administrator </w:t>
      </w:r>
      <w:proofErr w:type="gramStart"/>
      <w:r w:rsidR="001C0AEC">
        <w:rPr>
          <w:rFonts w:ascii="Arial" w:hAnsi="Arial" w:cs="Arial"/>
          <w:lang w:val="en-GB"/>
        </w:rPr>
        <w:t>etc</w:t>
      </w:r>
      <w:proofErr w:type="gramEnd"/>
    </w:p>
    <w:p w14:paraId="2DE4C622" w14:textId="77777777" w:rsidR="00B028C9" w:rsidRPr="00B028C9" w:rsidRDefault="00B028C9" w:rsidP="002C0788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 w:right="713"/>
        <w:jc w:val="both"/>
        <w:rPr>
          <w:rFonts w:ascii="Arial" w:hAnsi="Arial" w:cs="Arial"/>
          <w:lang w:val="en-GB"/>
        </w:rPr>
      </w:pPr>
      <w:r w:rsidRPr="00B028C9">
        <w:rPr>
          <w:rFonts w:ascii="Arial" w:hAnsi="Arial" w:cs="Arial"/>
          <w:lang w:val="en-GB"/>
        </w:rPr>
        <w:t>Solid knowledge of English</w:t>
      </w:r>
    </w:p>
    <w:p w14:paraId="653C572A" w14:textId="783F3345" w:rsidR="00B028C9" w:rsidRDefault="00F80B08" w:rsidP="002C0788">
      <w:pPr>
        <w:shd w:val="clear" w:color="auto" w:fill="FFFFFF"/>
        <w:spacing w:after="80" w:line="300" w:lineRule="atLeast"/>
        <w:jc w:val="both"/>
        <w:rPr>
          <w:rFonts w:ascii="Source Sans Pro" w:eastAsia="Times New Roman" w:hAnsi="Source Sans Pro" w:cs="Times New Roman"/>
          <w:b/>
          <w:bCs/>
          <w:color w:val="3E4B5E"/>
          <w:sz w:val="24"/>
          <w:szCs w:val="24"/>
        </w:rPr>
      </w:pPr>
      <w:r>
        <w:rPr>
          <w:rFonts w:ascii="Arial" w:hAnsi="Arial" w:cs="Arial"/>
          <w:noProof/>
          <w:lang w:val="en-GB"/>
        </w:rPr>
        <w:lastRenderedPageBreak/>
        <w:drawing>
          <wp:anchor distT="0" distB="0" distL="114300" distR="114300" simplePos="0" relativeHeight="251665408" behindDoc="0" locked="0" layoutInCell="1" allowOverlap="1" wp14:anchorId="74784AD4" wp14:editId="0BE7EE59">
            <wp:simplePos x="0" y="0"/>
            <wp:positionH relativeFrom="margin">
              <wp:posOffset>5760720</wp:posOffset>
            </wp:positionH>
            <wp:positionV relativeFrom="margin">
              <wp:posOffset>-288290</wp:posOffset>
            </wp:positionV>
            <wp:extent cx="709200" cy="1008000"/>
            <wp:effectExtent l="0" t="0" r="0" b="1905"/>
            <wp:wrapSquare wrapText="bothSides"/>
            <wp:docPr id="839299911" name="Picture 839299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94539" name="Picture 1088194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99C2B" w14:textId="271558A1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 xml:space="preserve">Your </w:t>
      </w:r>
      <w:r w:rsidR="00B8791A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P</w:t>
      </w: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ersonality</w:t>
      </w:r>
    </w:p>
    <w:p w14:paraId="63E8F057" w14:textId="58037542" w:rsidR="009650E5" w:rsidRPr="005D3ED1" w:rsidRDefault="009650E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5D3ED1">
        <w:rPr>
          <w:rFonts w:ascii="Arial" w:hAnsi="Arial" w:cs="Arial"/>
          <w:lang w:val="en-GB"/>
        </w:rPr>
        <w:t xml:space="preserve">Strong team spirit and enjoying international as well as virtual </w:t>
      </w:r>
      <w:proofErr w:type="gramStart"/>
      <w:r w:rsidRPr="005D3ED1">
        <w:rPr>
          <w:rFonts w:ascii="Arial" w:hAnsi="Arial" w:cs="Arial"/>
          <w:lang w:val="en-GB"/>
        </w:rPr>
        <w:t>cooperation</w:t>
      </w:r>
      <w:proofErr w:type="gramEnd"/>
    </w:p>
    <w:p w14:paraId="7A5927D2" w14:textId="3B6191E3" w:rsidR="009650E5" w:rsidRPr="005D3ED1" w:rsidRDefault="009650E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5D3ED1">
        <w:rPr>
          <w:rFonts w:ascii="Arial" w:hAnsi="Arial" w:cs="Arial"/>
          <w:lang w:val="en-GB"/>
        </w:rPr>
        <w:t xml:space="preserve">Systematic way of thinking to get an overview of complex </w:t>
      </w:r>
      <w:proofErr w:type="gramStart"/>
      <w:r w:rsidRPr="005D3ED1">
        <w:rPr>
          <w:rFonts w:ascii="Arial" w:hAnsi="Arial" w:cs="Arial"/>
          <w:lang w:val="en-GB"/>
        </w:rPr>
        <w:t>structures</w:t>
      </w:r>
      <w:proofErr w:type="gramEnd"/>
    </w:p>
    <w:p w14:paraId="4959AAE9" w14:textId="4429E58F" w:rsidR="009650E5" w:rsidRPr="005D3ED1" w:rsidRDefault="009650E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5D3ED1">
        <w:rPr>
          <w:rFonts w:ascii="Arial" w:hAnsi="Arial" w:cs="Arial"/>
          <w:lang w:val="en-GB"/>
        </w:rPr>
        <w:t xml:space="preserve">High willingness to </w:t>
      </w:r>
      <w:r w:rsidR="00D60695" w:rsidRPr="005D3ED1">
        <w:rPr>
          <w:rFonts w:ascii="Arial" w:hAnsi="Arial" w:cs="Arial"/>
          <w:lang w:val="en-GB"/>
        </w:rPr>
        <w:t>learn because</w:t>
      </w:r>
      <w:r w:rsidRPr="005D3ED1">
        <w:rPr>
          <w:rFonts w:ascii="Arial" w:hAnsi="Arial" w:cs="Arial"/>
          <w:lang w:val="en-GB"/>
        </w:rPr>
        <w:t xml:space="preserve"> Cyber Security is constantly </w:t>
      </w:r>
      <w:proofErr w:type="gramStart"/>
      <w:r w:rsidRPr="005D3ED1">
        <w:rPr>
          <w:rFonts w:ascii="Arial" w:hAnsi="Arial" w:cs="Arial"/>
          <w:lang w:val="en-GB"/>
        </w:rPr>
        <w:t>evolving</w:t>
      </w:r>
      <w:proofErr w:type="gramEnd"/>
    </w:p>
    <w:p w14:paraId="0FFE7DCC" w14:textId="77777777" w:rsidR="009650E5" w:rsidRPr="005D3ED1" w:rsidRDefault="009650E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5D3ED1">
        <w:rPr>
          <w:rFonts w:ascii="Arial" w:hAnsi="Arial" w:cs="Arial"/>
          <w:lang w:val="en-GB"/>
        </w:rPr>
        <w:t>Independent and careful way of working</w:t>
      </w:r>
    </w:p>
    <w:p w14:paraId="312CA3B9" w14:textId="77777777" w:rsidR="009650E5" w:rsidRDefault="009650E5" w:rsidP="005D3ED1">
      <w:pPr>
        <w:pStyle w:val="ListParagraph"/>
        <w:numPr>
          <w:ilvl w:val="0"/>
          <w:numId w:val="1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5D3ED1">
        <w:rPr>
          <w:rFonts w:ascii="Arial" w:hAnsi="Arial" w:cs="Arial"/>
          <w:lang w:val="en-GB"/>
        </w:rPr>
        <w:t>Customer- and service-oriented methods of operation</w:t>
      </w:r>
    </w:p>
    <w:p w14:paraId="639FD428" w14:textId="77777777" w:rsidR="003D146C" w:rsidRPr="00C66936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eastAsia="de-DE"/>
        </w:rPr>
      </w:pPr>
    </w:p>
    <w:p w14:paraId="28D66481" w14:textId="66DC1AA2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exact"/>
        <w:jc w:val="both"/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</w:pPr>
      <w:r w:rsidRPr="005D3ED1">
        <w:rPr>
          <w:rFonts w:ascii="Arial" w:eastAsia="Calibri" w:hAnsi="Arial" w:cs="Calibri"/>
          <w:b/>
          <w:bCs/>
          <w:color w:val="000000"/>
          <w:u w:color="000000"/>
          <w:bdr w:val="nil"/>
          <w:lang w:val="de-DE" w:eastAsia="de-DE"/>
        </w:rPr>
        <w:t>Our Offer</w:t>
      </w:r>
    </w:p>
    <w:p w14:paraId="31D92CB4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30 days of vacation (regardless of the length of service)</w:t>
      </w:r>
    </w:p>
    <w:p w14:paraId="7394CC88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Private health insurance for our employees and their dependents (spouse/children)</w:t>
      </w:r>
    </w:p>
    <w:p w14:paraId="2E7760C3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 xml:space="preserve">In-depth, comprehensive training (approx. 1-3 months) in Germany at our expenses included one monthly flight back to Greece during the whole training </w:t>
      </w:r>
      <w:proofErr w:type="gramStart"/>
      <w:r w:rsidRPr="001F6368">
        <w:rPr>
          <w:rFonts w:ascii="Arial" w:hAnsi="Arial" w:cs="Arial"/>
          <w:lang w:val="en-GB"/>
        </w:rPr>
        <w:t>period</w:t>
      </w:r>
      <w:proofErr w:type="gramEnd"/>
    </w:p>
    <w:p w14:paraId="34C7ED49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 xml:space="preserve">Go for EAT - Ticket restaurant </w:t>
      </w:r>
      <w:proofErr w:type="gramStart"/>
      <w:r w:rsidRPr="001F6368">
        <w:rPr>
          <w:rFonts w:ascii="Arial" w:hAnsi="Arial" w:cs="Arial"/>
          <w:lang w:val="en-GB"/>
        </w:rPr>
        <w:t>card</w:t>
      </w:r>
      <w:proofErr w:type="gramEnd"/>
    </w:p>
    <w:p w14:paraId="74E6D831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 xml:space="preserve">Modern hybrid way of working, characterized by flexible working </w:t>
      </w:r>
      <w:proofErr w:type="gramStart"/>
      <w:r w:rsidRPr="001F6368">
        <w:rPr>
          <w:rFonts w:ascii="Arial" w:hAnsi="Arial" w:cs="Arial"/>
          <w:lang w:val="en-GB"/>
        </w:rPr>
        <w:t>arrangements</w:t>
      </w:r>
      <w:proofErr w:type="gramEnd"/>
    </w:p>
    <w:p w14:paraId="5700C55D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 xml:space="preserve">Team-oriented working environment and a broad variety of tasks in an international and diverse team, based on trust and </w:t>
      </w:r>
      <w:proofErr w:type="gramStart"/>
      <w:r w:rsidRPr="001F6368">
        <w:rPr>
          <w:rFonts w:ascii="Arial" w:hAnsi="Arial" w:cs="Arial"/>
          <w:lang w:val="en-GB"/>
        </w:rPr>
        <w:t>transparency</w:t>
      </w:r>
      <w:proofErr w:type="gramEnd"/>
    </w:p>
    <w:p w14:paraId="53A05A79" w14:textId="77777777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Continuous opportunity for personal and professional development and learning</w:t>
      </w:r>
    </w:p>
    <w:p w14:paraId="5813EAF0" w14:textId="77777777" w:rsidR="00B936BE" w:rsidRDefault="00B936BE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B936BE">
        <w:rPr>
          <w:rFonts w:ascii="Arial" w:hAnsi="Arial" w:cs="Arial"/>
          <w:lang w:val="en-GB"/>
        </w:rPr>
        <w:t>Personal company hardware</w:t>
      </w:r>
    </w:p>
    <w:p w14:paraId="427700B8" w14:textId="63DAB30D" w:rsidR="000A3B58" w:rsidRPr="001F6368" w:rsidRDefault="000A3B58" w:rsidP="000A3B58">
      <w:pPr>
        <w:pStyle w:val="ListParagraph"/>
        <w:numPr>
          <w:ilvl w:val="0"/>
          <w:numId w:val="5"/>
        </w:numPr>
        <w:tabs>
          <w:tab w:val="clear" w:pos="720"/>
        </w:tabs>
        <w:spacing w:after="0" w:line="320" w:lineRule="exact"/>
        <w:ind w:left="360"/>
        <w:jc w:val="both"/>
        <w:rPr>
          <w:rFonts w:ascii="Arial" w:hAnsi="Arial" w:cs="Arial"/>
          <w:lang w:val="en-GB"/>
        </w:rPr>
      </w:pPr>
      <w:r w:rsidRPr="001F6368">
        <w:rPr>
          <w:rFonts w:ascii="Arial" w:hAnsi="Arial" w:cs="Arial"/>
          <w:lang w:val="en-GB"/>
        </w:rPr>
        <w:t>Free snacks and beverages</w:t>
      </w:r>
    </w:p>
    <w:p w14:paraId="256EA75C" w14:textId="77777777" w:rsidR="003D146C" w:rsidRDefault="003D146C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0" w:name="_Hlk129617805"/>
    </w:p>
    <w:p w14:paraId="15A57F25" w14:textId="059AF9D2" w:rsidR="009650E5" w:rsidRPr="005D3ED1" w:rsidRDefault="009650E5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Become part of our team and bring in your professional knowledge as well as your positive personality traits!</w:t>
      </w:r>
    </w:p>
    <w:p w14:paraId="177E461A" w14:textId="14D1E125" w:rsidR="009650E5" w:rsidRPr="005D3ED1" w:rsidRDefault="009650E5" w:rsidP="002C078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8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bookmarkStart w:id="1" w:name="_Hlk142298428"/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Have we aroused your interest? If so, we look forward to receiving your detailed application, stating your desired (gross) salary and the earliest possible starting date.</w:t>
      </w:r>
    </w:p>
    <w:bookmarkEnd w:id="1"/>
    <w:p w14:paraId="4F381F46" w14:textId="2F35BA3A" w:rsidR="009650E5" w:rsidRPr="005D3ED1" w:rsidRDefault="009650E5" w:rsidP="005D3E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86"/>
        </w:tabs>
        <w:spacing w:after="0" w:line="320" w:lineRule="exact"/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</w:pPr>
      <w:r w:rsidRPr="005D3ED1">
        <w:rPr>
          <w:rFonts w:ascii="Arial" w:eastAsia="Calibri" w:hAnsi="Arial" w:cs="Arial"/>
          <w:color w:val="000000"/>
          <w:u w:color="000000"/>
          <w:bdr w:val="nil"/>
          <w:lang w:val="en-GB" w:eastAsia="de-DE"/>
        </w:rPr>
        <w:t>Do you have any further questions about your career at DTS? Please give us a call!</w:t>
      </w:r>
    </w:p>
    <w:bookmarkEnd w:id="0"/>
    <w:p w14:paraId="50563DE6" w14:textId="77777777" w:rsidR="003D146C" w:rsidRDefault="003D146C" w:rsidP="002C0788">
      <w:pPr>
        <w:spacing w:after="120"/>
        <w:jc w:val="both"/>
      </w:pPr>
    </w:p>
    <w:p w14:paraId="7E6C2A38" w14:textId="23034AB8" w:rsidR="004279FD" w:rsidRPr="0068276D" w:rsidRDefault="00E6212A" w:rsidP="009650E5">
      <w:pPr>
        <w:jc w:val="both"/>
        <w:rPr>
          <w:b/>
          <w:bCs/>
          <w:sz w:val="28"/>
          <w:szCs w:val="28"/>
        </w:rPr>
      </w:pPr>
      <w:hyperlink r:id="rId6" w:history="1">
        <w:r w:rsidR="00C93B33" w:rsidRPr="0068276D">
          <w:rPr>
            <w:rStyle w:val="Hyperlink"/>
            <w:b/>
            <w:bCs/>
            <w:sz w:val="28"/>
            <w:szCs w:val="28"/>
          </w:rPr>
          <w:t>Apply now!</w:t>
        </w:r>
      </w:hyperlink>
    </w:p>
    <w:p w14:paraId="43A3DFC5" w14:textId="77777777" w:rsidR="003D146C" w:rsidRDefault="003D146C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b/>
          <w:bCs/>
          <w:lang w:val="en-GB"/>
        </w:rPr>
      </w:pPr>
    </w:p>
    <w:p w14:paraId="128F8D25" w14:textId="67B78B9C" w:rsidR="005D3ED1" w:rsidRPr="00D47360" w:rsidRDefault="005D3ED1" w:rsidP="005D3ED1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b/>
          <w:bCs/>
          <w:lang w:val="en-GB"/>
        </w:rPr>
      </w:pPr>
      <w:r w:rsidRPr="00D47360">
        <w:rPr>
          <w:rFonts w:ascii="Arial" w:hAnsi="Arial"/>
          <w:b/>
          <w:bCs/>
          <w:lang w:val="en-GB"/>
        </w:rPr>
        <w:t xml:space="preserve">DTS CLOUD SECURITY </w:t>
      </w:r>
      <w:proofErr w:type="spellStart"/>
      <w:r w:rsidRPr="00D47360">
        <w:rPr>
          <w:rFonts w:ascii="Arial" w:hAnsi="Arial"/>
          <w:b/>
          <w:bCs/>
          <w:lang w:val="en-GB"/>
        </w:rPr>
        <w:t>MonEPE</w:t>
      </w:r>
      <w:proofErr w:type="spellEnd"/>
    </w:p>
    <w:p w14:paraId="28267F56" w14:textId="0FEBE4DC" w:rsidR="005D3ED1" w:rsidRPr="002E0886" w:rsidRDefault="005D3ED1" w:rsidP="005D3ED1">
      <w:pPr>
        <w:tabs>
          <w:tab w:val="left" w:pos="3686"/>
        </w:tabs>
        <w:spacing w:after="0" w:line="320" w:lineRule="exact"/>
        <w:ind w:right="-566"/>
        <w:rPr>
          <w:rFonts w:ascii="Arial" w:eastAsia="Arial" w:hAnsi="Arial" w:cs="Arial"/>
          <w:lang w:val="en-GB"/>
        </w:rPr>
      </w:pPr>
      <w:r>
        <w:rPr>
          <w:rFonts w:ascii="Arial" w:hAnsi="Arial"/>
          <w:lang w:val="en-GB"/>
        </w:rPr>
        <w:t>Julia Wilbers</w:t>
      </w:r>
    </w:p>
    <w:p w14:paraId="67EFD73D" w14:textId="77777777" w:rsidR="005D3ED1" w:rsidRPr="008513BD" w:rsidRDefault="005D3ED1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 w:rsidRPr="008513BD">
        <w:rPr>
          <w:rFonts w:ascii="Arial" w:hAnsi="Arial"/>
          <w:lang w:val="en-GB"/>
        </w:rPr>
        <w:t>Theofanous</w:t>
      </w:r>
      <w:proofErr w:type="spellEnd"/>
      <w:r w:rsidRPr="008513BD">
        <w:rPr>
          <w:rFonts w:ascii="Arial" w:hAnsi="Arial"/>
          <w:lang w:val="en-GB"/>
        </w:rPr>
        <w:t xml:space="preserve"> 4</w:t>
      </w:r>
      <w:r>
        <w:rPr>
          <w:rFonts w:ascii="Arial" w:hAnsi="Arial"/>
          <w:lang w:val="en-GB"/>
        </w:rPr>
        <w:t xml:space="preserve"> &amp; </w:t>
      </w:r>
      <w:proofErr w:type="spellStart"/>
      <w:r>
        <w:rPr>
          <w:rFonts w:ascii="Arial" w:hAnsi="Arial"/>
          <w:lang w:val="en-GB"/>
        </w:rPr>
        <w:t>Kifisias</w:t>
      </w:r>
      <w:proofErr w:type="spellEnd"/>
      <w:r>
        <w:rPr>
          <w:rFonts w:ascii="Arial" w:hAnsi="Arial"/>
          <w:lang w:val="en-GB"/>
        </w:rPr>
        <w:t xml:space="preserve"> Avenue corner</w:t>
      </w:r>
      <w:r w:rsidRPr="008513BD">
        <w:rPr>
          <w:rFonts w:ascii="Arial" w:hAnsi="Arial"/>
          <w:lang w:val="en-GB"/>
        </w:rPr>
        <w:t xml:space="preserve"> – 2nd floor</w:t>
      </w:r>
    </w:p>
    <w:p w14:paraId="7721268F" w14:textId="77777777" w:rsidR="005D3ED1" w:rsidRPr="008513BD" w:rsidRDefault="005D3ED1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proofErr w:type="spellStart"/>
      <w:r>
        <w:rPr>
          <w:rFonts w:ascii="Arial" w:hAnsi="Arial"/>
          <w:lang w:val="en-GB"/>
        </w:rPr>
        <w:t>P.C</w:t>
      </w:r>
      <w:proofErr w:type="spellEnd"/>
      <w:r w:rsidRPr="008513BD">
        <w:rPr>
          <w:rFonts w:ascii="Arial" w:hAnsi="Arial"/>
          <w:lang w:val="en-GB"/>
        </w:rPr>
        <w:t xml:space="preserve"> 115 23</w:t>
      </w:r>
    </w:p>
    <w:p w14:paraId="4DD12F43" w14:textId="77777777" w:rsidR="005D3ED1" w:rsidRPr="00667700" w:rsidRDefault="005D3ED1" w:rsidP="005D3ED1">
      <w:pPr>
        <w:tabs>
          <w:tab w:val="left" w:pos="3686"/>
        </w:tabs>
        <w:spacing w:after="0" w:line="320" w:lineRule="exact"/>
        <w:ind w:right="-566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Athens</w:t>
      </w:r>
    </w:p>
    <w:p w14:paraId="549FD3DC" w14:textId="6D0F0C28" w:rsidR="005D3ED1" w:rsidRDefault="005D3ED1" w:rsidP="005D3ED1">
      <w:pPr>
        <w:jc w:val="both"/>
      </w:pPr>
      <w:r w:rsidRPr="00F93840">
        <w:rPr>
          <w:rFonts w:ascii="Arial" w:hAnsi="Arial" w:cs="Arial"/>
          <w:lang w:val="en-GB"/>
        </w:rPr>
        <w:t>Phone: +49 5221 101 3</w:t>
      </w:r>
      <w:r>
        <w:rPr>
          <w:rFonts w:ascii="Arial" w:hAnsi="Arial" w:cs="Arial"/>
          <w:lang w:val="en-GB"/>
        </w:rPr>
        <w:t>821</w:t>
      </w:r>
    </w:p>
    <w:sectPr w:rsidR="005D3ED1" w:rsidSect="0091152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83A"/>
    <w:multiLevelType w:val="multilevel"/>
    <w:tmpl w:val="810E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B2C96"/>
    <w:multiLevelType w:val="multilevel"/>
    <w:tmpl w:val="49A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B049B0"/>
    <w:multiLevelType w:val="multilevel"/>
    <w:tmpl w:val="7A4C2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D4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25486E"/>
    <w:multiLevelType w:val="multilevel"/>
    <w:tmpl w:val="B83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A4C89"/>
    <w:multiLevelType w:val="multilevel"/>
    <w:tmpl w:val="0B46E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068914">
    <w:abstractNumId w:val="2"/>
  </w:num>
  <w:num w:numId="2" w16cid:durableId="832184246">
    <w:abstractNumId w:val="1"/>
  </w:num>
  <w:num w:numId="3" w16cid:durableId="975531067">
    <w:abstractNumId w:val="0"/>
  </w:num>
  <w:num w:numId="4" w16cid:durableId="1397899634">
    <w:abstractNumId w:val="3"/>
  </w:num>
  <w:num w:numId="5" w16cid:durableId="488785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E5"/>
    <w:rsid w:val="000A3B58"/>
    <w:rsid w:val="000E70BC"/>
    <w:rsid w:val="001B5DF1"/>
    <w:rsid w:val="001C0AEC"/>
    <w:rsid w:val="002C0788"/>
    <w:rsid w:val="003D146C"/>
    <w:rsid w:val="004279FD"/>
    <w:rsid w:val="00491D13"/>
    <w:rsid w:val="004969BE"/>
    <w:rsid w:val="00576D7D"/>
    <w:rsid w:val="005D3ED1"/>
    <w:rsid w:val="0068276D"/>
    <w:rsid w:val="0069768D"/>
    <w:rsid w:val="00911527"/>
    <w:rsid w:val="00926752"/>
    <w:rsid w:val="009650E5"/>
    <w:rsid w:val="00AA3F2C"/>
    <w:rsid w:val="00B028C9"/>
    <w:rsid w:val="00B76476"/>
    <w:rsid w:val="00B8791A"/>
    <w:rsid w:val="00B936BE"/>
    <w:rsid w:val="00C13E5E"/>
    <w:rsid w:val="00C66936"/>
    <w:rsid w:val="00C93B33"/>
    <w:rsid w:val="00D60695"/>
    <w:rsid w:val="00DB044F"/>
    <w:rsid w:val="00DD0526"/>
    <w:rsid w:val="00E6212A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54F7"/>
  <w15:chartTrackingRefBased/>
  <w15:docId w15:val="{07353A34-6BAE-4EDB-BA20-D303D3C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50E5"/>
    <w:rPr>
      <w:b/>
      <w:bCs/>
    </w:rPr>
  </w:style>
  <w:style w:type="paragraph" w:styleId="ListParagraph">
    <w:name w:val="List Paragraph"/>
    <w:uiPriority w:val="34"/>
    <w:qFormat/>
    <w:rsid w:val="005D3ED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427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9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3B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ts.de/en/career/jobs/details/205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Baltzis, Sokratis</dc:creator>
  <cp:keywords/>
  <dc:description/>
  <cp:lastModifiedBy>Baltzis, Sokratis</cp:lastModifiedBy>
  <cp:revision>6</cp:revision>
  <dcterms:created xsi:type="dcterms:W3CDTF">2023-08-29T11:46:00Z</dcterms:created>
  <dcterms:modified xsi:type="dcterms:W3CDTF">2023-12-06T11:51:00Z</dcterms:modified>
</cp:coreProperties>
</file>