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CA" w:rsidRPr="00455189" w:rsidRDefault="008A41CA" w:rsidP="008A41CA">
      <w:pPr>
        <w:pBdr>
          <w:top w:val="single" w:sz="6" w:space="6" w:color="DAD9D9"/>
          <w:left w:val="single" w:sz="6" w:space="9" w:color="DAD9D9"/>
          <w:bottom w:val="single" w:sz="6" w:space="6" w:color="DAD9D9"/>
          <w:right w:val="single" w:sz="6" w:space="9" w:color="DAD9D9"/>
        </w:pBdr>
        <w:shd w:val="clear" w:color="auto" w:fill="EFF0EF"/>
        <w:spacing w:before="240" w:after="300" w:line="336" w:lineRule="atLeast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Position: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 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Project Development Associate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br/>
      </w: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Location of position: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 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Athens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br/>
      </w: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 xml:space="preserve">email </w:t>
      </w:r>
      <w:r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contact</w:t>
      </w:r>
      <w:r>
        <w:rPr>
          <w:rFonts w:ascii="Arial" w:eastAsia="Times New Roman" w:hAnsi="Arial" w:cs="Arial"/>
          <w:bCs/>
          <w:color w:val="6B716D"/>
          <w:sz w:val="17"/>
          <w:szCs w:val="17"/>
          <w:lang w:eastAsia="el-GR"/>
        </w:rPr>
        <w:t>: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 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anastasios.kladis@admiris.eu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br/>
      </w: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Acceptance deadline: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 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31.</w:t>
      </w:r>
      <w:r w:rsidR="00455189" w:rsidRPr="0045518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01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.201</w:t>
      </w:r>
      <w:r w:rsidR="00455189" w:rsidRPr="0045518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8</w:t>
      </w:r>
      <w:bookmarkStart w:id="0" w:name="_GoBack"/>
      <w:bookmarkEnd w:id="0"/>
    </w:p>
    <w:p w:rsidR="008A41CA" w:rsidRPr="008A41CA" w:rsidRDefault="008A41CA" w:rsidP="008A41C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el-GR"/>
        </w:rPr>
      </w:pPr>
      <w:r w:rsidRPr="008A41CA"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el-GR"/>
        </w:rPr>
        <w:t>DESCRIPTION OF OFFER:</w:t>
      </w:r>
    </w:p>
    <w:p w:rsidR="008A41CA" w:rsidRDefault="008A41CA" w:rsidP="008A41C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Advanced Minerals &amp; Recycling Industrial Solutions P.C (AdMiRIS) is a growing company offering industrial solutions with emphasis in 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materials, 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mining, mineral processing, metallurgy and recycling industries</w:t>
      </w:r>
      <w:r w:rsidR="00535B09" w:rsidRP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metallic and industrial minerals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.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AdMiRIS is transferring technology from Academia to Industry with a continuous interaction among leading Universities and Industrial Companies.</w:t>
      </w:r>
    </w:p>
    <w:p w:rsidR="008A41CA" w:rsidRDefault="008A41CA" w:rsidP="008A41C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The position is focused on 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discovering and 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studying unmet market needs and contributing 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to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industrial solutions creation, marketing and s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ales development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.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Special emphasis is given in technology driven innovative solutions.</w:t>
      </w:r>
    </w:p>
    <w:p w:rsidR="00535B09" w:rsidRPr="008A41CA" w:rsidRDefault="00535B09" w:rsidP="008A41C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Additionally, the position is strongly involved in the preparation and execution of competitive EU funded projects (e.g. H2020) that provide industrial solutions within our domain of expertise.</w:t>
      </w:r>
    </w:p>
    <w:p w:rsidR="008A41CA" w:rsidRPr="008A41CA" w:rsidRDefault="008A41CA" w:rsidP="008A41C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We are looking for a 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young talented 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professional 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having the capacity to learn and excel in a wide </w:t>
      </w:r>
      <w:r w:rsidR="0091521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range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of business subjects.</w:t>
      </w:r>
    </w:p>
    <w:p w:rsidR="008A41CA" w:rsidRPr="008A41CA" w:rsidRDefault="008A41CA" w:rsidP="008A41C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val="el-GR" w:eastAsia="el-GR"/>
        </w:rPr>
      </w:pPr>
      <w:r w:rsidRPr="008A41CA"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val="el-GR" w:eastAsia="el-GR"/>
        </w:rPr>
        <w:t>REQUIREMENTS:</w:t>
      </w:r>
    </w:p>
    <w:p w:rsidR="008A41CA" w:rsidRPr="008A41CA" w:rsidRDefault="008A41CA" w:rsidP="008A41CA">
      <w:pPr>
        <w:numPr>
          <w:ilvl w:val="0"/>
          <w:numId w:val="1"/>
        </w:numPr>
        <w:shd w:val="clear" w:color="auto" w:fill="FFFFFF"/>
        <w:spacing w:after="48" w:line="336" w:lineRule="atLeast"/>
        <w:ind w:left="24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Degree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: 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Chemical Engineering or Mining/Metallurgy Engineering with a scoring of more than 7.5/10. MSc or MBA will be highly appreciated.</w:t>
      </w:r>
    </w:p>
    <w:p w:rsidR="008A41CA" w:rsidRPr="008A41CA" w:rsidRDefault="008A41CA" w:rsidP="008A41CA">
      <w:pPr>
        <w:numPr>
          <w:ilvl w:val="0"/>
          <w:numId w:val="1"/>
        </w:numPr>
        <w:shd w:val="clear" w:color="auto" w:fill="FFFFFF"/>
        <w:spacing w:after="48" w:line="336" w:lineRule="atLeast"/>
        <w:ind w:left="24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Minimum experience required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: </w:t>
      </w: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An experience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on materials, minerals and metals Industries will be a plus but not necessary.</w:t>
      </w:r>
    </w:p>
    <w:p w:rsidR="008A41CA" w:rsidRPr="008A41CA" w:rsidRDefault="008A41CA" w:rsidP="008A41CA">
      <w:pPr>
        <w:numPr>
          <w:ilvl w:val="0"/>
          <w:numId w:val="1"/>
        </w:numPr>
        <w:shd w:val="clear" w:color="auto" w:fill="FFFFFF"/>
        <w:spacing w:after="48" w:line="336" w:lineRule="atLeast"/>
        <w:ind w:left="24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Languages: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 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English </w:t>
      </w:r>
      <w:r w:rsidRPr="008A41CA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fluent spoken and written.</w:t>
      </w:r>
      <w:r w:rsidR="00535B0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 xml:space="preserve"> German and/or French will be a plus.</w:t>
      </w:r>
    </w:p>
    <w:p w:rsidR="008A41CA" w:rsidRPr="008A41CA" w:rsidRDefault="008A41CA" w:rsidP="008A41CA">
      <w:pPr>
        <w:numPr>
          <w:ilvl w:val="0"/>
          <w:numId w:val="1"/>
        </w:numPr>
        <w:shd w:val="clear" w:color="auto" w:fill="FFFFFF"/>
        <w:spacing w:after="48" w:line="336" w:lineRule="atLeast"/>
        <w:ind w:left="240"/>
        <w:rPr>
          <w:rFonts w:ascii="Arial" w:eastAsia="Times New Roman" w:hAnsi="Arial" w:cs="Arial"/>
          <w:color w:val="6B716D"/>
          <w:sz w:val="17"/>
          <w:szCs w:val="17"/>
          <w:lang w:val="el-GR" w:eastAsia="el-GR"/>
        </w:rPr>
      </w:pPr>
      <w:proofErr w:type="spellStart"/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val="el-GR" w:eastAsia="el-GR"/>
        </w:rPr>
        <w:t>Others</w:t>
      </w:r>
      <w:proofErr w:type="spellEnd"/>
      <w:r w:rsidRPr="008A41CA">
        <w:rPr>
          <w:rFonts w:ascii="Arial" w:eastAsia="Times New Roman" w:hAnsi="Arial" w:cs="Arial"/>
          <w:b/>
          <w:bCs/>
          <w:color w:val="6B716D"/>
          <w:sz w:val="17"/>
          <w:szCs w:val="17"/>
          <w:lang w:val="el-GR" w:eastAsia="el-GR"/>
        </w:rPr>
        <w:t>:</w:t>
      </w:r>
    </w:p>
    <w:p w:rsidR="008A41CA" w:rsidRDefault="00535B09" w:rsidP="008A41CA">
      <w:pPr>
        <w:numPr>
          <w:ilvl w:val="1"/>
          <w:numId w:val="1"/>
        </w:numPr>
        <w:shd w:val="clear" w:color="auto" w:fill="FFFFFF"/>
        <w:spacing w:before="240" w:after="240" w:line="336" w:lineRule="atLeast"/>
        <w:ind w:left="36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Experienced user of Excel and other Office programs</w:t>
      </w:r>
    </w:p>
    <w:p w:rsidR="00535B09" w:rsidRDefault="00535B09" w:rsidP="008A41CA">
      <w:pPr>
        <w:numPr>
          <w:ilvl w:val="1"/>
          <w:numId w:val="1"/>
        </w:numPr>
        <w:shd w:val="clear" w:color="auto" w:fill="FFFFFF"/>
        <w:spacing w:before="240" w:after="240" w:line="336" w:lineRule="atLeast"/>
        <w:ind w:left="36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Ability to travel</w:t>
      </w:r>
      <w:r w:rsidR="00915219">
        <w:rPr>
          <w:rFonts w:ascii="Arial" w:eastAsia="Times New Roman" w:hAnsi="Arial" w:cs="Arial"/>
          <w:color w:val="6B716D"/>
          <w:sz w:val="17"/>
          <w:szCs w:val="17"/>
          <w:lang w:eastAsia="el-GR"/>
        </w:rPr>
        <w:t>, work under time pressure</w:t>
      </w:r>
    </w:p>
    <w:p w:rsidR="00535B09" w:rsidRDefault="00535B09" w:rsidP="008A41CA">
      <w:pPr>
        <w:numPr>
          <w:ilvl w:val="1"/>
          <w:numId w:val="1"/>
        </w:numPr>
        <w:shd w:val="clear" w:color="auto" w:fill="FFFFFF"/>
        <w:spacing w:before="240" w:after="240" w:line="336" w:lineRule="atLeast"/>
        <w:ind w:left="36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color w:val="6B716D"/>
          <w:sz w:val="17"/>
          <w:szCs w:val="17"/>
          <w:lang w:eastAsia="el-GR"/>
        </w:rPr>
        <w:t>Team working excellence and results oriented data mining and desktop research ability</w:t>
      </w:r>
    </w:p>
    <w:p w:rsidR="00535B09" w:rsidRPr="008A41CA" w:rsidRDefault="00535B09" w:rsidP="00535B09">
      <w:pPr>
        <w:numPr>
          <w:ilvl w:val="0"/>
          <w:numId w:val="1"/>
        </w:numPr>
        <w:shd w:val="clear" w:color="auto" w:fill="FFFFFF"/>
        <w:spacing w:after="48" w:line="336" w:lineRule="atLeast"/>
        <w:ind w:left="240"/>
        <w:rPr>
          <w:rFonts w:ascii="Arial" w:eastAsia="Times New Roman" w:hAnsi="Arial" w:cs="Arial"/>
          <w:color w:val="6B716D"/>
          <w:sz w:val="17"/>
          <w:szCs w:val="17"/>
          <w:lang w:eastAsia="el-GR"/>
        </w:rPr>
      </w:pPr>
      <w:r>
        <w:rPr>
          <w:rFonts w:ascii="Arial" w:eastAsia="Times New Roman" w:hAnsi="Arial" w:cs="Arial"/>
          <w:b/>
          <w:bCs/>
          <w:color w:val="6B716D"/>
          <w:sz w:val="17"/>
          <w:szCs w:val="17"/>
          <w:lang w:eastAsia="el-GR"/>
        </w:rPr>
        <w:t>AdMiRIS is an equal opportunities employer</w:t>
      </w:r>
    </w:p>
    <w:p w:rsidR="00D151F2" w:rsidRDefault="00D151F2"/>
    <w:sectPr w:rsidR="00D1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1FE"/>
    <w:multiLevelType w:val="multilevel"/>
    <w:tmpl w:val="34E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A"/>
    <w:rsid w:val="00365EB3"/>
    <w:rsid w:val="00373F54"/>
    <w:rsid w:val="00455189"/>
    <w:rsid w:val="004A008D"/>
    <w:rsid w:val="00535B09"/>
    <w:rsid w:val="007702FF"/>
    <w:rsid w:val="007B3EA3"/>
    <w:rsid w:val="0082677C"/>
    <w:rsid w:val="008A41CA"/>
    <w:rsid w:val="00915219"/>
    <w:rsid w:val="00A15418"/>
    <w:rsid w:val="00A7405A"/>
    <w:rsid w:val="00BE6564"/>
    <w:rsid w:val="00BE7823"/>
    <w:rsid w:val="00C00B09"/>
    <w:rsid w:val="00C50FF5"/>
    <w:rsid w:val="00C52310"/>
    <w:rsid w:val="00D151F2"/>
    <w:rsid w:val="00D67C40"/>
    <w:rsid w:val="00D80099"/>
    <w:rsid w:val="00F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284"/>
  <w15:chartTrackingRefBased/>
  <w15:docId w15:val="{551B316E-B8E5-43DA-977A-F0B9DE4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Kladis</dc:creator>
  <cp:keywords/>
  <dc:description/>
  <cp:lastModifiedBy>Anastasios Kladis</cp:lastModifiedBy>
  <cp:revision>3</cp:revision>
  <dcterms:created xsi:type="dcterms:W3CDTF">2017-12-19T17:09:00Z</dcterms:created>
  <dcterms:modified xsi:type="dcterms:W3CDTF">2017-12-19T17:32:00Z</dcterms:modified>
</cp:coreProperties>
</file>