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C0793" w14:textId="1EAB0054" w:rsidR="00975EB5" w:rsidRPr="00DF45B0" w:rsidRDefault="00975EB5" w:rsidP="00975EB5">
      <w:pPr>
        <w:jc w:val="center"/>
        <w:rPr>
          <w:b/>
          <w:sz w:val="28"/>
          <w:szCs w:val="28"/>
        </w:rPr>
      </w:pPr>
      <w:r w:rsidRPr="00DF45B0">
        <w:rPr>
          <w:b/>
          <w:sz w:val="28"/>
          <w:szCs w:val="28"/>
        </w:rPr>
        <w:t>ΕΚΠΟΝΗΣΗ ΔΙΔΑΚΤΟΡΙΚΗΣ ΔΙΑΤΡΙΒΗΣ</w:t>
      </w:r>
      <w:r w:rsidR="00DF45B0" w:rsidRPr="00DF45B0">
        <w:rPr>
          <w:b/>
          <w:sz w:val="28"/>
          <w:szCs w:val="28"/>
        </w:rPr>
        <w:t xml:space="preserve"> ΣΤΑ ΠΛΑΙΣΙΑ ΧΡΗΜΑΤΟΔΟΤΟΥΜΕΝΟΥ ΕΡΕΥΝΗΤΙΚΟΥ ΕΡΓΟΥ ΑΠΟ ΤΟ </w:t>
      </w:r>
      <w:r w:rsidR="009E6BF2">
        <w:rPr>
          <w:b/>
          <w:sz w:val="28"/>
          <w:szCs w:val="28"/>
        </w:rPr>
        <w:t>ΕΛΛΗΝΙΚΟ ΙΔΡΥΜΑ ΕΡΕΥΝΑΣ ΚΑΙ ΚΑΙΝΟΤΟΜΙΑΣ (ΕΛΙΔΕΚ)</w:t>
      </w:r>
    </w:p>
    <w:p w14:paraId="719B7CF3" w14:textId="77777777" w:rsidR="008E70A9" w:rsidRDefault="008E70A9"/>
    <w:p w14:paraId="2A339EC0" w14:textId="77777777" w:rsidR="00DF45B0" w:rsidRPr="00DF45B0" w:rsidRDefault="00DF45B0" w:rsidP="000731FA">
      <w:pPr>
        <w:ind w:firstLine="90"/>
        <w:jc w:val="center"/>
        <w:rPr>
          <w:b/>
          <w:sz w:val="26"/>
          <w:szCs w:val="26"/>
        </w:rPr>
      </w:pPr>
      <w:r w:rsidRPr="00DF45B0">
        <w:rPr>
          <w:b/>
          <w:sz w:val="26"/>
          <w:szCs w:val="26"/>
        </w:rPr>
        <w:t>Προκαταρκτικό τίτλος θέματος</w:t>
      </w:r>
    </w:p>
    <w:p w14:paraId="75155B81" w14:textId="1DC43FA9" w:rsidR="008E70A9" w:rsidRPr="00DF45B0" w:rsidRDefault="008E70A9" w:rsidP="00DF45B0">
      <w:pPr>
        <w:jc w:val="center"/>
        <w:rPr>
          <w:b/>
          <w:sz w:val="26"/>
          <w:szCs w:val="26"/>
        </w:rPr>
      </w:pPr>
      <w:r w:rsidRPr="00DF45B0">
        <w:rPr>
          <w:b/>
          <w:sz w:val="26"/>
          <w:szCs w:val="26"/>
        </w:rPr>
        <w:t>"</w:t>
      </w:r>
      <w:r w:rsidR="00350A2F">
        <w:rPr>
          <w:b/>
          <w:sz w:val="26"/>
          <w:szCs w:val="26"/>
        </w:rPr>
        <w:t>Ανάπτυξη καινοτόμου διεργασίας κλασμάτωσης λιγνοκυτταρινούχου βιομάζας με οργανικούς διαλύτες στα πλαίσια διεργασιών πράσινης χημείας και εφαρμογών βιοδιυλιστηρίου</w:t>
      </w:r>
      <w:r w:rsidRPr="00DF45B0">
        <w:rPr>
          <w:b/>
          <w:sz w:val="26"/>
          <w:szCs w:val="26"/>
        </w:rPr>
        <w:t>"</w:t>
      </w:r>
    </w:p>
    <w:p w14:paraId="144467C4" w14:textId="6389EDAC" w:rsidR="009E6BF2" w:rsidRDefault="00E262B7">
      <w:bookmarkStart w:id="0" w:name="_GoBack"/>
      <w:bookmarkEnd w:id="0"/>
      <w:r>
        <w:t xml:space="preserve">Το αντικείμενο </w:t>
      </w:r>
      <w:r w:rsidR="00DF45B0">
        <w:t>της προτεινόμενης</w:t>
      </w:r>
      <w:r>
        <w:t xml:space="preserve"> </w:t>
      </w:r>
      <w:r w:rsidR="000415E8">
        <w:t>διδακτορικής</w:t>
      </w:r>
      <w:r>
        <w:t xml:space="preserve"> έρευνας </w:t>
      </w:r>
      <w:r w:rsidR="00975EB5">
        <w:t xml:space="preserve">θα </w:t>
      </w:r>
      <w:r>
        <w:t>είναι η μελέτη και ανάπτυξη μεθόδων</w:t>
      </w:r>
      <w:r w:rsidR="009E6BF2">
        <w:t xml:space="preserve"> για την κλασματοποίηση βιομάζας με χρήση οργανικών διαλυτών με σκοπό την ανάπτυ</w:t>
      </w:r>
      <w:r w:rsidR="00486845">
        <w:t>ξ</w:t>
      </w:r>
      <w:r w:rsidR="009E6BF2">
        <w:t>η καινοτόμων τεχνολογιών που εμπίπτουν στις αρχές της πράσινης χημείας και του σύγχρονου βιοδιυλιστηρίου. Σκοπός είναι ο αποδοτικός διαχωρισμός λιγνοκυτταρινούχων βιομαζών στα συστατικα τους μέρη (λιγνίνη, κυτταρίνη, ημικυτταρίνη) ώστε να μετατραπούν με περαιτέρω διεργασίες σε χημικά προϊόντα και πρόσθετα τροφίμων υψηλής προστιθέμενης αξίας. Ο υποψήφιος θα ενταχθεί στην ομάδα του Εθνικού Κέντρου Έρευνας και Τεχνολογικής Ανάπτυξης (ΕΚΕΤΑ) που έχει αναπτύξει διεργασίες κλασμάτωσης βιομάζας και θα έχει την ευκαιρία να συνεργαστεί με ομάδες του τμήματος Χημικών Μηχανικών του Εθνικού Μετσόβιου Πολυτεχνείου που αναπτύσοουν ενζυμικές διεργασίες μετ</w:t>
      </w:r>
      <w:r w:rsidR="00486845">
        <w:t>ατροπής</w:t>
      </w:r>
      <w:r w:rsidR="009E6BF2">
        <w:t xml:space="preserve"> των κλασμάτων της βιομάζας. </w:t>
      </w:r>
    </w:p>
    <w:p w14:paraId="377D5DA5" w14:textId="4DACC1A6" w:rsidR="00975EB5" w:rsidRDefault="00975EB5" w:rsidP="00A1605B">
      <w:r>
        <w:t>Η δ</w:t>
      </w:r>
      <w:r w:rsidRPr="00975EB5">
        <w:t xml:space="preserve">ιαθέσιμη θέση για διδακτορική διατριβή </w:t>
      </w:r>
      <w:r>
        <w:t xml:space="preserve">είναι </w:t>
      </w:r>
      <w:r w:rsidRPr="00975EB5">
        <w:t xml:space="preserve">χρηματοδοτούμενη από </w:t>
      </w:r>
      <w:r w:rsidR="000415E8">
        <w:t>εγκεκριμένο</w:t>
      </w:r>
      <w:r>
        <w:t xml:space="preserve"> </w:t>
      </w:r>
      <w:r w:rsidRPr="00975EB5">
        <w:t xml:space="preserve">Ερευνητικό Πρόγραμμα </w:t>
      </w:r>
      <w:r w:rsidR="009E6BF2">
        <w:t>του ΕΛΙΔΕΚ</w:t>
      </w:r>
      <w:r w:rsidRPr="00975EB5">
        <w:t>.</w:t>
      </w:r>
      <w:r w:rsidR="00DF45B0">
        <w:t xml:space="preserve"> Η εκπόνηση της διατριβής θα γίνει σ</w:t>
      </w:r>
      <w:r w:rsidR="009E6BF2">
        <w:t>ε</w:t>
      </w:r>
      <w:r w:rsidR="00DF45B0">
        <w:t xml:space="preserve"> τμήμα Χημικών Μηχανικών</w:t>
      </w:r>
      <w:r w:rsidR="00350A2F">
        <w:t xml:space="preserve"> </w:t>
      </w:r>
      <w:r w:rsidR="009E6BF2">
        <w:t>σε</w:t>
      </w:r>
      <w:r w:rsidR="00DF45B0">
        <w:t xml:space="preserve"> συνεργασία με το </w:t>
      </w:r>
      <w:r w:rsidR="009E6BF2">
        <w:t>Ε</w:t>
      </w:r>
      <w:r w:rsidR="00DF45B0">
        <w:t>ργαστήριο</w:t>
      </w:r>
      <w:r w:rsidR="00FC7B7E" w:rsidRPr="00FC7B7E">
        <w:t xml:space="preserve"> </w:t>
      </w:r>
      <w:r w:rsidR="009E6BF2">
        <w:t xml:space="preserve">Περιβαλλοντικών Καυσίμων και Υδρογονανθράκων (ΕΠΚΥ) του </w:t>
      </w:r>
      <w:r w:rsidR="00DF45B0">
        <w:t>ΙΔΕΠ/ΕΚΕΤΑ.</w:t>
      </w:r>
      <w:r w:rsidR="006D32CB">
        <w:t xml:space="preserve"> Θα απαιτείται η φυσική παρουσία του υποψηφίου στο ΕΚΕΤΑ που βρίσκεται στη Θεσσαλονίκη.</w:t>
      </w:r>
    </w:p>
    <w:p w14:paraId="5F7E4660" w14:textId="2A1692E4" w:rsidR="00A1605B" w:rsidRDefault="00DF45B0" w:rsidP="00A1605B">
      <w:r>
        <w:t xml:space="preserve">Η </w:t>
      </w:r>
      <w:r w:rsidR="00350A2F">
        <w:t xml:space="preserve">εγκεκριμένη </w:t>
      </w:r>
      <w:r>
        <w:t xml:space="preserve">χρηματοδότηση διαρκεί </w:t>
      </w:r>
      <w:r w:rsidR="00A1605B">
        <w:t xml:space="preserve"> περίοδο </w:t>
      </w:r>
      <w:r w:rsidR="00350A2F">
        <w:t xml:space="preserve">για </w:t>
      </w:r>
      <w:r>
        <w:t>3</w:t>
      </w:r>
      <w:r w:rsidR="00350A2F">
        <w:t xml:space="preserve"> έτη, ενώ υπάρχει πρόβλεψη και για περαιτέρω χρηματοδότηση εφόσον κριθεί αναγκαίο</w:t>
      </w:r>
      <w:r w:rsidR="00A1605B" w:rsidRPr="00F210C0">
        <w:t>.</w:t>
      </w:r>
      <w:r w:rsidR="00A1605B">
        <w:t xml:space="preserve"> Η έναρξη </w:t>
      </w:r>
      <w:r>
        <w:t>της διατριβής</w:t>
      </w:r>
      <w:r w:rsidR="00A1605B">
        <w:t xml:space="preserve"> θα γίνει </w:t>
      </w:r>
      <w:r w:rsidR="00350A2F">
        <w:t>εντός του 2018</w:t>
      </w:r>
      <w:r w:rsidR="00A1605B" w:rsidRPr="00A608E1">
        <w:t>.</w:t>
      </w:r>
    </w:p>
    <w:p w14:paraId="7D05D2BB" w14:textId="4AAAE25B" w:rsidR="000415E8" w:rsidRPr="00A608E1" w:rsidRDefault="000415E8" w:rsidP="000415E8">
      <w:pPr>
        <w:rPr>
          <w:b/>
        </w:rPr>
      </w:pPr>
      <w:r w:rsidRPr="00A608E1">
        <w:rPr>
          <w:b/>
        </w:rPr>
        <w:t>Απαραίτητες προϋποθέσεις για τον/ην υποψήφιο/α:</w:t>
      </w:r>
    </w:p>
    <w:p w14:paraId="6E6CC1AD" w14:textId="77777777" w:rsidR="00137361" w:rsidRDefault="000415E8" w:rsidP="000415E8">
      <w:r>
        <w:t>•</w:t>
      </w:r>
      <w:r>
        <w:tab/>
        <w:t xml:space="preserve">Δίπλωμα </w:t>
      </w:r>
      <w:r w:rsidR="00350A2F">
        <w:t xml:space="preserve">Χημικού ή </w:t>
      </w:r>
      <w:r>
        <w:t xml:space="preserve">Χημικού Μηχανικού με βαθμό τουλάχιστον </w:t>
      </w:r>
      <w:r w:rsidRPr="00DF45B0">
        <w:t>7.5.</w:t>
      </w:r>
    </w:p>
    <w:p w14:paraId="291288C6" w14:textId="4D59A25C" w:rsidR="00525B6B" w:rsidRDefault="00137361" w:rsidP="000415E8">
      <w:r>
        <w:t>•</w:t>
      </w:r>
      <w:r>
        <w:tab/>
      </w:r>
      <w:r>
        <w:t>Μεταπτυχιακός τίτλος εφόσον απαιτείται από το ίδρυμα για άμεση ανάληψη διδακτορικής διατριβής.</w:t>
      </w:r>
    </w:p>
    <w:p w14:paraId="3436D7ED" w14:textId="77777777" w:rsidR="000415E8" w:rsidRDefault="000415E8" w:rsidP="000415E8">
      <w:r>
        <w:t>•</w:t>
      </w:r>
      <w:r>
        <w:tab/>
        <w:t>Άριστη  γνώση της Αγγλικής.</w:t>
      </w:r>
    </w:p>
    <w:p w14:paraId="37067C02" w14:textId="400D2C4E" w:rsidR="000415E8" w:rsidRDefault="000415E8" w:rsidP="000415E8">
      <w:r>
        <w:t>•</w:t>
      </w:r>
      <w:r>
        <w:tab/>
      </w:r>
      <w:r w:rsidR="00DF45B0">
        <w:t xml:space="preserve">Εμπειρία στο αντικείμενο της θέσης </w:t>
      </w:r>
      <w:r w:rsidR="00350A2F">
        <w:t xml:space="preserve">και ειδικά στην Οργανική Χημεία </w:t>
      </w:r>
      <w:r w:rsidR="00DF45B0">
        <w:t>θα ληφθεί υπόψη χωρίς να είναι απαραίτητη</w:t>
      </w:r>
      <w:r w:rsidR="00350A2F">
        <w:t>.</w:t>
      </w:r>
    </w:p>
    <w:p w14:paraId="1CF9F40F" w14:textId="77777777" w:rsidR="000415E8" w:rsidRDefault="000415E8" w:rsidP="00A1605B"/>
    <w:p w14:paraId="6AD79EE0" w14:textId="7482ED55" w:rsidR="00D10A96" w:rsidRDefault="00A1605B" w:rsidP="00350A2F">
      <w:pPr>
        <w:pStyle w:val="Caption"/>
        <w:jc w:val="both"/>
      </w:pPr>
      <w:r w:rsidRPr="00F210C0">
        <w:rPr>
          <w:b w:val="0"/>
          <w:sz w:val="24"/>
          <w:szCs w:val="24"/>
        </w:rPr>
        <w:t>Για περισσότερες πληροφορίες επικοινωνήστε</w:t>
      </w:r>
      <w:r>
        <w:rPr>
          <w:b w:val="0"/>
          <w:sz w:val="24"/>
          <w:szCs w:val="24"/>
        </w:rPr>
        <w:t xml:space="preserve"> με τον </w:t>
      </w:r>
      <w:r w:rsidR="00350A2F">
        <w:rPr>
          <w:b w:val="0"/>
          <w:sz w:val="24"/>
          <w:szCs w:val="24"/>
        </w:rPr>
        <w:t>επιστημονικό υπεύθυνο του έργου Συνεργαζόμενο Ερευνητή Κωνσταντίνο Καλογιάννη</w:t>
      </w:r>
      <w:r>
        <w:rPr>
          <w:b w:val="0"/>
          <w:sz w:val="24"/>
          <w:szCs w:val="24"/>
        </w:rPr>
        <w:t>,</w:t>
      </w:r>
      <w:r w:rsidR="00DF45B0">
        <w:rPr>
          <w:b w:val="0"/>
          <w:sz w:val="24"/>
          <w:szCs w:val="24"/>
        </w:rPr>
        <w:t xml:space="preserve"> </w:t>
      </w:r>
      <w:r w:rsidR="00350A2F">
        <w:rPr>
          <w:b w:val="0"/>
          <w:sz w:val="24"/>
          <w:szCs w:val="24"/>
        </w:rPr>
        <w:t>ΕΠΚΥ/ΙΔΕΠ/ΕΚΕΤΑ</w:t>
      </w:r>
      <w:r w:rsidR="00DF45B0">
        <w:rPr>
          <w:b w:val="0"/>
          <w:sz w:val="24"/>
          <w:szCs w:val="24"/>
        </w:rPr>
        <w:t xml:space="preserve"> </w:t>
      </w:r>
      <w:hyperlink r:id="rId4" w:history="1">
        <w:r w:rsidR="00350A2F" w:rsidRPr="009F128D">
          <w:rPr>
            <w:rStyle w:val="Hyperlink"/>
            <w:b w:val="0"/>
            <w:sz w:val="24"/>
            <w:szCs w:val="24"/>
            <w:lang w:val="en-US"/>
          </w:rPr>
          <w:t>kkalogia</w:t>
        </w:r>
        <w:r w:rsidR="00350A2F" w:rsidRPr="009F128D">
          <w:rPr>
            <w:rStyle w:val="Hyperlink"/>
            <w:b w:val="0"/>
            <w:sz w:val="24"/>
            <w:szCs w:val="24"/>
          </w:rPr>
          <w:t>@</w:t>
        </w:r>
        <w:r w:rsidR="00350A2F" w:rsidRPr="009F128D">
          <w:rPr>
            <w:rStyle w:val="Hyperlink"/>
            <w:b w:val="0"/>
            <w:sz w:val="24"/>
            <w:szCs w:val="24"/>
            <w:lang w:val="en-US"/>
          </w:rPr>
          <w:t>cperi</w:t>
        </w:r>
        <w:r w:rsidR="00350A2F" w:rsidRPr="009F128D">
          <w:rPr>
            <w:rStyle w:val="Hyperlink"/>
            <w:b w:val="0"/>
            <w:sz w:val="24"/>
            <w:szCs w:val="24"/>
          </w:rPr>
          <w:t>.</w:t>
        </w:r>
        <w:r w:rsidR="00350A2F" w:rsidRPr="009F128D">
          <w:rPr>
            <w:rStyle w:val="Hyperlink"/>
            <w:b w:val="0"/>
            <w:sz w:val="24"/>
            <w:szCs w:val="24"/>
            <w:lang w:val="en-US"/>
          </w:rPr>
          <w:t>certh</w:t>
        </w:r>
        <w:r w:rsidR="00350A2F" w:rsidRPr="009F128D">
          <w:rPr>
            <w:rStyle w:val="Hyperlink"/>
            <w:b w:val="0"/>
            <w:sz w:val="24"/>
            <w:szCs w:val="24"/>
          </w:rPr>
          <w:t>.</w:t>
        </w:r>
        <w:r w:rsidR="00350A2F" w:rsidRPr="009F128D">
          <w:rPr>
            <w:rStyle w:val="Hyperlink"/>
            <w:b w:val="0"/>
            <w:sz w:val="24"/>
            <w:szCs w:val="24"/>
            <w:lang w:val="en-US"/>
          </w:rPr>
          <w:t>gr</w:t>
        </w:r>
      </w:hyperlink>
      <w:r w:rsidR="00350A2F" w:rsidRPr="00350A2F">
        <w:rPr>
          <w:b w:val="0"/>
          <w:sz w:val="24"/>
          <w:szCs w:val="24"/>
        </w:rPr>
        <w:t xml:space="preserve">, </w:t>
      </w:r>
      <w:r w:rsidR="00350A2F">
        <w:rPr>
          <w:b w:val="0"/>
          <w:sz w:val="24"/>
          <w:szCs w:val="24"/>
        </w:rPr>
        <w:t>τηλ. 2310498357.</w:t>
      </w:r>
    </w:p>
    <w:sectPr w:rsidR="00D10A96" w:rsidSect="000731FA">
      <w:pgSz w:w="11900" w:h="16840"/>
      <w:pgMar w:top="900" w:right="920" w:bottom="72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1C1"/>
    <w:rsid w:val="000415E8"/>
    <w:rsid w:val="000731FA"/>
    <w:rsid w:val="000E050E"/>
    <w:rsid w:val="00137361"/>
    <w:rsid w:val="00176C35"/>
    <w:rsid w:val="00280D56"/>
    <w:rsid w:val="00350A2F"/>
    <w:rsid w:val="00486845"/>
    <w:rsid w:val="00525B6B"/>
    <w:rsid w:val="005A51C1"/>
    <w:rsid w:val="006D32CB"/>
    <w:rsid w:val="008E70A9"/>
    <w:rsid w:val="00975EB5"/>
    <w:rsid w:val="009E6BF2"/>
    <w:rsid w:val="00A1605B"/>
    <w:rsid w:val="00A608E1"/>
    <w:rsid w:val="00AB1CA0"/>
    <w:rsid w:val="00CF4674"/>
    <w:rsid w:val="00D10A96"/>
    <w:rsid w:val="00DF45B0"/>
    <w:rsid w:val="00E262B7"/>
    <w:rsid w:val="00F26E71"/>
    <w:rsid w:val="00FC7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D7514"/>
  <w14:defaultImageDpi w14:val="300"/>
  <w15:docId w15:val="{CD76164D-4818-45C6-8DD5-4CB8C5A4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674"/>
    <w:pPr>
      <w:spacing w:line="360" w:lineRule="auto"/>
      <w:jc w:val="both"/>
    </w:pPr>
    <w:rPr>
      <w:rFonts w:ascii="Times New Roman" w:eastAsia="Times New Roman" w:hAnsi="Times New Roman" w:cs="Times New Roman"/>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8E70A9"/>
    <w:pPr>
      <w:spacing w:line="240" w:lineRule="auto"/>
      <w:jc w:val="left"/>
    </w:pPr>
    <w:rPr>
      <w:b/>
      <w:sz w:val="32"/>
      <w:szCs w:val="20"/>
      <w:lang w:eastAsia="en-US"/>
    </w:rPr>
  </w:style>
  <w:style w:type="character" w:styleId="Hyperlink">
    <w:name w:val="Hyperlink"/>
    <w:basedOn w:val="DefaultParagraphFont"/>
    <w:uiPriority w:val="99"/>
    <w:unhideWhenUsed/>
    <w:rsid w:val="008E70A9"/>
    <w:rPr>
      <w:color w:val="0000FF" w:themeColor="hyperlink"/>
      <w:u w:val="single"/>
    </w:rPr>
  </w:style>
  <w:style w:type="character" w:styleId="UnresolvedMention">
    <w:name w:val="Unresolved Mention"/>
    <w:basedOn w:val="DefaultParagraphFont"/>
    <w:uiPriority w:val="99"/>
    <w:semiHidden/>
    <w:unhideWhenUsed/>
    <w:rsid w:val="00350A2F"/>
    <w:rPr>
      <w:color w:val="808080"/>
      <w:shd w:val="clear" w:color="auto" w:fill="E6E6E6"/>
    </w:rPr>
  </w:style>
  <w:style w:type="paragraph" w:styleId="BalloonText">
    <w:name w:val="Balloon Text"/>
    <w:basedOn w:val="Normal"/>
    <w:link w:val="BalloonTextChar"/>
    <w:uiPriority w:val="99"/>
    <w:semiHidden/>
    <w:unhideWhenUsed/>
    <w:rsid w:val="004868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845"/>
    <w:rPr>
      <w:rFonts w:ascii="Segoe UI" w:eastAsia="Times New Roman" w:hAnsi="Segoe UI" w:cs="Segoe UI"/>
      <w:sz w:val="18"/>
      <w:szCs w:val="1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kalogia@cperi.cer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362</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Chrysa Ziogou</dc:creator>
  <cp:lastModifiedBy>Kostas Kalogiannis</cp:lastModifiedBy>
  <cp:revision>5</cp:revision>
  <cp:lastPrinted>2018-03-08T11:57:00Z</cp:lastPrinted>
  <dcterms:created xsi:type="dcterms:W3CDTF">2018-03-08T10:15:00Z</dcterms:created>
  <dcterms:modified xsi:type="dcterms:W3CDTF">2018-03-08T14:39:00Z</dcterms:modified>
</cp:coreProperties>
</file>